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F6" w:rsidRDefault="00DE76F6" w:rsidP="00DE76F6">
      <w:pPr>
        <w:jc w:val="center"/>
        <w:rPr>
          <w:b/>
          <w:sz w:val="24"/>
          <w:szCs w:val="24"/>
          <w:u w:val="single"/>
        </w:rPr>
      </w:pPr>
      <w:r w:rsidRPr="00444A47">
        <w:rPr>
          <w:b/>
          <w:sz w:val="24"/>
          <w:szCs w:val="24"/>
          <w:u w:val="single"/>
        </w:rPr>
        <w:t>Финансовые ресурсы и их использование</w:t>
      </w:r>
    </w:p>
    <w:tbl>
      <w:tblPr>
        <w:tblW w:w="13275" w:type="dxa"/>
        <w:tblInd w:w="108" w:type="dxa"/>
        <w:tblLook w:val="04A0"/>
      </w:tblPr>
      <w:tblGrid>
        <w:gridCol w:w="3119"/>
        <w:gridCol w:w="425"/>
        <w:gridCol w:w="142"/>
        <w:gridCol w:w="142"/>
        <w:gridCol w:w="425"/>
        <w:gridCol w:w="1038"/>
        <w:gridCol w:w="283"/>
        <w:gridCol w:w="96"/>
        <w:gridCol w:w="284"/>
        <w:gridCol w:w="1156"/>
        <w:gridCol w:w="165"/>
        <w:gridCol w:w="238"/>
        <w:gridCol w:w="1701"/>
        <w:gridCol w:w="4061"/>
      </w:tblGrid>
      <w:tr w:rsidR="00DE76F6" w:rsidTr="00A00097">
        <w:trPr>
          <w:gridAfter w:val="1"/>
          <w:wAfter w:w="4061" w:type="dxa"/>
          <w:trHeight w:val="375"/>
        </w:trPr>
        <w:tc>
          <w:tcPr>
            <w:tcW w:w="3686" w:type="dxa"/>
            <w:gridSpan w:val="3"/>
            <w:noWrap/>
            <w:vAlign w:val="bottom"/>
            <w:hideMark/>
          </w:tcPr>
          <w:p w:rsidR="00DE76F6" w:rsidRPr="00B52688" w:rsidRDefault="00DE76F6" w:rsidP="00A00097">
            <w:pPr>
              <w:rPr>
                <w:b/>
                <w:bCs/>
                <w:sz w:val="24"/>
                <w:szCs w:val="24"/>
              </w:rPr>
            </w:pPr>
            <w:bookmarkStart w:id="0" w:name="RANGE!A1:D59"/>
            <w:r w:rsidRPr="00B52688">
              <w:rPr>
                <w:b/>
                <w:bCs/>
                <w:sz w:val="24"/>
                <w:szCs w:val="24"/>
              </w:rPr>
              <w:t xml:space="preserve">Расход бюджетных средств </w:t>
            </w:r>
            <w:r>
              <w:rPr>
                <w:b/>
                <w:bCs/>
                <w:sz w:val="24"/>
                <w:szCs w:val="24"/>
              </w:rPr>
              <w:t xml:space="preserve">за </w:t>
            </w:r>
            <w:r w:rsidRPr="00B52688">
              <w:rPr>
                <w:b/>
                <w:bCs/>
                <w:sz w:val="24"/>
                <w:szCs w:val="24"/>
              </w:rPr>
              <w:t>2015 год</w:t>
            </w:r>
            <w:bookmarkEnd w:id="0"/>
          </w:p>
        </w:tc>
        <w:tc>
          <w:tcPr>
            <w:tcW w:w="1984" w:type="dxa"/>
            <w:gridSpan w:val="5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3686" w:type="dxa"/>
            <w:gridSpan w:val="3"/>
            <w:noWrap/>
            <w:vAlign w:val="bottom"/>
            <w:hideMark/>
          </w:tcPr>
          <w:p w:rsidR="00DE76F6" w:rsidRPr="00B52688" w:rsidRDefault="00DE76F6" w:rsidP="00A00097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E76F6" w:rsidTr="00A00097">
        <w:trPr>
          <w:gridAfter w:val="1"/>
          <w:wAfter w:w="4061" w:type="dxa"/>
          <w:trHeight w:val="64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Наименование расходов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Смета,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Расход,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Остаток, руб.</w:t>
            </w:r>
          </w:p>
        </w:tc>
      </w:tr>
      <w:tr w:rsidR="00DE76F6" w:rsidTr="00A00097">
        <w:trPr>
          <w:gridAfter w:val="1"/>
          <w:wAfter w:w="4061" w:type="dxa"/>
          <w:trHeight w:val="33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211 "Заработная плата"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6 399 913,00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6 399 910,08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2,92</w:t>
            </w: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212 "Прочие выплаты"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369 710,00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369 706,32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3,68</w:t>
            </w:r>
          </w:p>
        </w:tc>
      </w:tr>
      <w:tr w:rsidR="00DE76F6" w:rsidTr="00A00097">
        <w:trPr>
          <w:gridAfter w:val="1"/>
          <w:wAfter w:w="4061" w:type="dxa"/>
          <w:trHeight w:val="33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213 "Начисления на выплаты по оплате труда "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1 960 014,00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1 960 012,54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1,46</w:t>
            </w:r>
          </w:p>
        </w:tc>
      </w:tr>
      <w:tr w:rsidR="00DE76F6" w:rsidTr="00A00097">
        <w:trPr>
          <w:gridAfter w:val="1"/>
          <w:wAfter w:w="4061" w:type="dxa"/>
          <w:trHeight w:val="33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221 "Услуги связи"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31 569,00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30 952,41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616,59</w:t>
            </w:r>
          </w:p>
        </w:tc>
      </w:tr>
      <w:tr w:rsidR="00DE76F6" w:rsidTr="00A00097">
        <w:trPr>
          <w:gridAfter w:val="1"/>
          <w:wAfter w:w="4061" w:type="dxa"/>
          <w:trHeight w:val="33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222 "Транспортные услуги"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3 177,00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3 176,40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0,60</w:t>
            </w:r>
          </w:p>
        </w:tc>
      </w:tr>
      <w:tr w:rsidR="00DE76F6" w:rsidTr="00A00097">
        <w:trPr>
          <w:gridAfter w:val="1"/>
          <w:wAfter w:w="4061" w:type="dxa"/>
          <w:trHeight w:val="33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223 "Коммунальные услуги"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1 511 713,00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1 511 657,22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55,78</w:t>
            </w:r>
          </w:p>
        </w:tc>
      </w:tr>
      <w:tr w:rsidR="00DE76F6" w:rsidTr="00A00097">
        <w:trPr>
          <w:gridAfter w:val="1"/>
          <w:wAfter w:w="4061" w:type="dxa"/>
          <w:trHeight w:val="33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225 "Работы, услуги по содержанию имущества"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583 765,00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293 734,10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290 030,90</w:t>
            </w:r>
          </w:p>
        </w:tc>
      </w:tr>
      <w:tr w:rsidR="00DE76F6" w:rsidTr="00A00097">
        <w:trPr>
          <w:gridAfter w:val="1"/>
          <w:wAfter w:w="4061" w:type="dxa"/>
          <w:trHeight w:val="33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226 "Прочие работы, услуги"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304 189,00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180 090,09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124 098,91</w:t>
            </w:r>
          </w:p>
        </w:tc>
      </w:tr>
      <w:tr w:rsidR="00DE76F6" w:rsidTr="00A00097">
        <w:trPr>
          <w:gridAfter w:val="1"/>
          <w:wAfter w:w="4061" w:type="dxa"/>
          <w:trHeight w:val="33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290 "Прочие расходы"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236 356,00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235 954,64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401,36</w:t>
            </w:r>
          </w:p>
        </w:tc>
      </w:tr>
      <w:tr w:rsidR="00DE76F6" w:rsidTr="00A00097">
        <w:trPr>
          <w:gridAfter w:val="1"/>
          <w:wAfter w:w="4061" w:type="dxa"/>
          <w:trHeight w:val="33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340 Приобретение продуктов питания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1 512 614,00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1 512 612,66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1,34</w:t>
            </w:r>
          </w:p>
        </w:tc>
      </w:tr>
      <w:tr w:rsidR="00DE76F6" w:rsidTr="00A00097">
        <w:trPr>
          <w:gridAfter w:val="1"/>
          <w:wAfter w:w="4061" w:type="dxa"/>
          <w:trHeight w:val="33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340 Приобретение хозяйственных товаров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3 995,00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3 995,00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DE76F6" w:rsidRDefault="00DE76F6" w:rsidP="00A000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Общий итог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12 917 015,00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12 501 801,46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415 213,54</w:t>
            </w: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3686" w:type="dxa"/>
            <w:gridSpan w:val="3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E76F6" w:rsidTr="00A00097">
        <w:trPr>
          <w:gridAfter w:val="1"/>
          <w:wAfter w:w="4061" w:type="dxa"/>
          <w:trHeight w:val="315"/>
        </w:trPr>
        <w:tc>
          <w:tcPr>
            <w:tcW w:w="7513" w:type="dxa"/>
            <w:gridSpan w:val="12"/>
            <w:noWrap/>
            <w:vAlign w:val="bottom"/>
            <w:hideMark/>
          </w:tcPr>
          <w:p w:rsidR="00DE76F6" w:rsidRDefault="00DE76F6" w:rsidP="00A000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 за счет субвенции на обеспечение образовательного процесса:</w:t>
            </w:r>
          </w:p>
        </w:tc>
        <w:tc>
          <w:tcPr>
            <w:tcW w:w="1701" w:type="dxa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3119" w:type="dxa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55" w:type="dxa"/>
            <w:gridSpan w:val="6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E76F6" w:rsidTr="00A00097">
        <w:trPr>
          <w:gridAfter w:val="1"/>
          <w:wAfter w:w="4061" w:type="dxa"/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Наименование расходов</w:t>
            </w:r>
          </w:p>
        </w:tc>
        <w:tc>
          <w:tcPr>
            <w:tcW w:w="2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Смета, руб.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Расход,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Остаток, руб.</w:t>
            </w: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211 "Заработная плата"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10 666 759,00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10 666 758,85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0,15</w:t>
            </w: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212 "Прочие выплаты"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22 815,00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22 815,00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213 "Начисления на выплаты по оплате труда "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3 175 434,00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3 170 727,97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4 706,03</w:t>
            </w: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221 "Услуги связи"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12 000,00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12 000,00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222 "Транспортные услуги"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3 500,00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3 500,00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225 "Работы, услуги по содержанию имущества"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8 000,00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8 000,00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226 "Прочие работы, услуги"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80 056,00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79 735,82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320,18</w:t>
            </w: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290 "Прочие расходы"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3 000,00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3 000,00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310 "Увеличение стоимости основных средств"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55 600,00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55 600,00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340 Приобретение хозяйственных товаров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188 936,00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163 627,00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25 309,00</w:t>
            </w: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DE76F6" w:rsidRDefault="00DE76F6" w:rsidP="00A000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Общий итог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14 216 100,00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14 185 764,64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30 335,36</w:t>
            </w: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3119" w:type="dxa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55" w:type="dxa"/>
            <w:gridSpan w:val="6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E76F6" w:rsidTr="00A00097">
        <w:trPr>
          <w:gridAfter w:val="4"/>
          <w:wAfter w:w="6165" w:type="dxa"/>
          <w:trHeight w:val="390"/>
        </w:trPr>
        <w:tc>
          <w:tcPr>
            <w:tcW w:w="7110" w:type="dxa"/>
            <w:gridSpan w:val="10"/>
            <w:vAlign w:val="bottom"/>
          </w:tcPr>
          <w:p w:rsidR="00DE76F6" w:rsidRDefault="00DE76F6" w:rsidP="00A000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 за счет субсидии на краевые выплаты младшим воспитателям:</w:t>
            </w: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3544" w:type="dxa"/>
            <w:gridSpan w:val="2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47" w:type="dxa"/>
            <w:gridSpan w:val="4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19" w:type="dxa"/>
            <w:gridSpan w:val="4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04" w:type="dxa"/>
            <w:gridSpan w:val="3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E76F6" w:rsidTr="00A00097">
        <w:trPr>
          <w:gridAfter w:val="1"/>
          <w:wAfter w:w="4061" w:type="dxa"/>
          <w:trHeight w:val="58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Наименование расходов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Смета, руб.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Расход, руб.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Остаток, руб.</w:t>
            </w: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211 "Заработная плата"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529 675,00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529 627,09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47,91</w:t>
            </w: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213 "Начисления на выплаты по оплате труда "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156 775,00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155 832,00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943,00</w:t>
            </w: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DE76F6" w:rsidRDefault="00DE76F6" w:rsidP="00A000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lastRenderedPageBreak/>
              <w:t>Общий итог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686 450,00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685 459,09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990,91</w:t>
            </w: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3544" w:type="dxa"/>
            <w:gridSpan w:val="2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47" w:type="dxa"/>
            <w:gridSpan w:val="4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19" w:type="dxa"/>
            <w:gridSpan w:val="4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04" w:type="dxa"/>
            <w:gridSpan w:val="3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E76F6" w:rsidTr="00A00097">
        <w:trPr>
          <w:gridAfter w:val="1"/>
          <w:wAfter w:w="4061" w:type="dxa"/>
          <w:trHeight w:val="315"/>
        </w:trPr>
        <w:tc>
          <w:tcPr>
            <w:tcW w:w="5291" w:type="dxa"/>
            <w:gridSpan w:val="6"/>
            <w:noWrap/>
            <w:vAlign w:val="bottom"/>
            <w:hideMark/>
          </w:tcPr>
          <w:p w:rsidR="00DE76F6" w:rsidRDefault="00DE76F6" w:rsidP="00A000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 поступление и расход родительской платы за 2015 г:</w:t>
            </w:r>
          </w:p>
        </w:tc>
        <w:tc>
          <w:tcPr>
            <w:tcW w:w="1819" w:type="dxa"/>
            <w:gridSpan w:val="4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04" w:type="dxa"/>
            <w:gridSpan w:val="3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3828" w:type="dxa"/>
            <w:gridSpan w:val="4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19" w:type="dxa"/>
            <w:gridSpan w:val="4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04" w:type="dxa"/>
            <w:gridSpan w:val="3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E76F6" w:rsidTr="00A00097">
        <w:trPr>
          <w:gridAfter w:val="1"/>
          <w:wAfter w:w="4061" w:type="dxa"/>
          <w:trHeight w:val="67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Наименование расходов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Смета, руб.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Расход, руб.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Остаток, руб.</w:t>
            </w:r>
          </w:p>
        </w:tc>
      </w:tr>
      <w:tr w:rsidR="00DE76F6" w:rsidTr="00A00097">
        <w:trPr>
          <w:gridAfter w:val="1"/>
          <w:wAfter w:w="4061" w:type="dxa"/>
          <w:trHeight w:val="60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212 "Прочие выплаты"</w:t>
            </w:r>
            <w:r>
              <w:rPr>
                <w:color w:val="000000"/>
              </w:rPr>
              <w:t xml:space="preserve"> (возмещение расходов на прохождение медицинского осмотра)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56 717,00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56 716,06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0,94</w:t>
            </w:r>
          </w:p>
        </w:tc>
      </w:tr>
      <w:tr w:rsidR="00DE76F6" w:rsidTr="00A00097">
        <w:trPr>
          <w:gridAfter w:val="1"/>
          <w:wAfter w:w="4061" w:type="dxa"/>
          <w:trHeight w:val="36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221 "Услуги связи"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8 803,00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8 802,10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0,90</w:t>
            </w:r>
          </w:p>
        </w:tc>
      </w:tr>
      <w:tr w:rsidR="00DE76F6" w:rsidTr="00A00097">
        <w:trPr>
          <w:gridAfter w:val="1"/>
          <w:wAfter w:w="4061" w:type="dxa"/>
          <w:trHeight w:val="36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225 "Работы, услуги по содержанию имущества"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106 599,00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106 599,00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DE76F6" w:rsidTr="00A00097">
        <w:trPr>
          <w:gridAfter w:val="1"/>
          <w:wAfter w:w="4061" w:type="dxa"/>
          <w:trHeight w:val="36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226 "Прочие работы, услуги"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60 406,00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60 404,83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1,17</w:t>
            </w:r>
          </w:p>
        </w:tc>
      </w:tr>
      <w:tr w:rsidR="00DE76F6" w:rsidTr="00A00097">
        <w:trPr>
          <w:gridAfter w:val="1"/>
          <w:wAfter w:w="4061" w:type="dxa"/>
          <w:trHeight w:val="36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290 "Прочие расходы"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1 000,00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1 000,00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DE76F6" w:rsidTr="00A00097">
        <w:trPr>
          <w:gridAfter w:val="1"/>
          <w:wAfter w:w="4061" w:type="dxa"/>
          <w:trHeight w:val="36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310 "Увеличение стоимости основных средств"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46 021,00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46 021,00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DE76F6" w:rsidTr="00A00097">
        <w:trPr>
          <w:gridAfter w:val="1"/>
          <w:wAfter w:w="4061" w:type="dxa"/>
          <w:trHeight w:val="36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340 Приобретение продуктов питания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2 526 265,47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2 526 265,36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0,11</w:t>
            </w:r>
          </w:p>
        </w:tc>
      </w:tr>
      <w:tr w:rsidR="00DE76F6" w:rsidTr="00A00097">
        <w:trPr>
          <w:gridAfter w:val="1"/>
          <w:wAfter w:w="4061" w:type="dxa"/>
          <w:trHeight w:val="39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340 Приобретение хозяйственных товаров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352 708,00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352 708,00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DE76F6" w:rsidTr="00A00097">
        <w:trPr>
          <w:gridAfter w:val="1"/>
          <w:wAfter w:w="4061" w:type="dxa"/>
          <w:trHeight w:val="285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DE76F6" w:rsidRDefault="00DE76F6" w:rsidP="00A000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Общий итог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3 158 519,47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3 158 516,35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3,12</w:t>
            </w: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3828" w:type="dxa"/>
            <w:gridSpan w:val="4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19" w:type="dxa"/>
            <w:gridSpan w:val="4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04" w:type="dxa"/>
            <w:gridSpan w:val="3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E76F6" w:rsidTr="00A00097">
        <w:trPr>
          <w:trHeight w:val="660"/>
        </w:trPr>
        <w:tc>
          <w:tcPr>
            <w:tcW w:w="13275" w:type="dxa"/>
            <w:gridSpan w:val="14"/>
            <w:vAlign w:val="bottom"/>
            <w:hideMark/>
          </w:tcPr>
          <w:p w:rsidR="00DE76F6" w:rsidRDefault="00DE76F6" w:rsidP="00A000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 за счет субвенции на осуществление присмотра и ухода</w:t>
            </w:r>
          </w:p>
          <w:p w:rsidR="00DE76F6" w:rsidRDefault="00DE76F6" w:rsidP="00A000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за детьми-инвалидами, детьми-сиротами и детьми, оставшимися </w:t>
            </w:r>
          </w:p>
          <w:p w:rsidR="00DE76F6" w:rsidRDefault="00DE76F6" w:rsidP="00A000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 попечения родителей:</w:t>
            </w: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4253" w:type="dxa"/>
            <w:gridSpan w:val="5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E76F6" w:rsidTr="00A00097">
        <w:trPr>
          <w:gridAfter w:val="1"/>
          <w:wAfter w:w="4061" w:type="dxa"/>
          <w:trHeight w:val="58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Наименование расходов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Смета, 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Расход,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Остаток, руб.</w:t>
            </w:r>
          </w:p>
        </w:tc>
      </w:tr>
      <w:tr w:rsidR="00DE76F6" w:rsidTr="00A00097">
        <w:trPr>
          <w:gridAfter w:val="1"/>
          <w:wAfter w:w="4061" w:type="dxa"/>
          <w:trHeight w:val="37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340 Приобретение продуктов питания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141 465,00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76 566,74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64 898,26</w:t>
            </w:r>
          </w:p>
        </w:tc>
      </w:tr>
      <w:tr w:rsidR="00DE76F6" w:rsidTr="00A00097">
        <w:trPr>
          <w:gridAfter w:val="1"/>
          <w:wAfter w:w="4061" w:type="dxa"/>
          <w:trHeight w:val="37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F6" w:rsidRDefault="00DE76F6" w:rsidP="00A00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340 Приобретение хозяйственных товаров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35 367,00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9 376,64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sz w:val="22"/>
                <w:szCs w:val="22"/>
              </w:rPr>
            </w:pPr>
            <w:r>
              <w:t>25 990,36</w:t>
            </w: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DE76F6" w:rsidRDefault="00DE76F6" w:rsidP="00A000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Общий итог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176 832,00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85 943,38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DE76F6" w:rsidRDefault="00DE76F6" w:rsidP="00A00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90 888,62</w:t>
            </w:r>
          </w:p>
        </w:tc>
      </w:tr>
      <w:tr w:rsidR="00DE76F6" w:rsidTr="00A00097">
        <w:trPr>
          <w:gridAfter w:val="1"/>
          <w:wAfter w:w="4061" w:type="dxa"/>
          <w:trHeight w:val="300"/>
        </w:trPr>
        <w:tc>
          <w:tcPr>
            <w:tcW w:w="4253" w:type="dxa"/>
            <w:gridSpan w:val="5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DE76F6" w:rsidRDefault="00DE76F6" w:rsidP="00A0009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6B3CED" w:rsidRDefault="006B3CED"/>
    <w:sectPr w:rsidR="006B3CED" w:rsidSect="006B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76F6"/>
    <w:rsid w:val="006B3CED"/>
    <w:rsid w:val="00DE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Company>Hewlett-Packard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2017-01-11T06:33:00Z</dcterms:created>
  <dcterms:modified xsi:type="dcterms:W3CDTF">2017-01-11T06:33:00Z</dcterms:modified>
</cp:coreProperties>
</file>