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8"/>
      </w:tblGrid>
      <w:tr w:rsidR="002B1331" w:rsidRPr="00F84DC9" w:rsidTr="004458F7">
        <w:tc>
          <w:tcPr>
            <w:tcW w:w="4785" w:type="dxa"/>
          </w:tcPr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 xml:space="preserve">МУНИЦИПАЛЬНОЕ </w:t>
            </w:r>
            <w:r w:rsidR="00F47EA1">
              <w:rPr>
                <w:rFonts w:ascii="Bookman Old Style" w:hAnsi="Bookman Old Style"/>
                <w:b/>
                <w:sz w:val="22"/>
                <w:szCs w:val="22"/>
              </w:rPr>
              <w:t>БЮДЖЕТНОЕ</w:t>
            </w: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 xml:space="preserve"> ДОШКОЛЬНОЕ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ОБРАЗОВАТЕЛЬНОЕ УЧРЕЖДЕНИЕ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«ДЕТСКИЙ САД КОМБИНИРОВАННОГО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ВИДА «СОЛНЫШКО»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663491, Красноярский край, Кежемский район,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г.Кодинск, ул. Михайлова дом 12 «А»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тел. 8(3914)3 7-01-85,  7-03-52,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факс  8(3914)3 2-22-51</w:t>
            </w:r>
          </w:p>
          <w:p w:rsidR="002B1331" w:rsidRPr="00877CD9" w:rsidRDefault="002B1331" w:rsidP="00433C4F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84DC9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E</w:t>
            </w:r>
            <w:r w:rsidRPr="00877CD9">
              <w:rPr>
                <w:rFonts w:ascii="Bookman Old Style" w:hAnsi="Bookman Old Style"/>
                <w:bCs/>
                <w:sz w:val="22"/>
                <w:szCs w:val="22"/>
              </w:rPr>
              <w:t>-</w:t>
            </w:r>
            <w:r w:rsidRPr="00F84DC9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mail</w:t>
            </w:r>
            <w:r w:rsidR="00F47EA1" w:rsidRPr="00877CD9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hyperlink r:id="rId8" w:history="1"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kod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_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sol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@.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mail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.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2B1331" w:rsidRPr="00877CD9" w:rsidRDefault="002B1331" w:rsidP="00433C4F">
            <w:pPr>
              <w:jc w:val="center"/>
              <w:rPr>
                <w:rFonts w:ascii="Bookman Old Style" w:hAnsi="Bookman Old Style"/>
              </w:rPr>
            </w:pPr>
          </w:p>
          <w:p w:rsidR="002B1331" w:rsidRPr="00F84DC9" w:rsidRDefault="005F4749" w:rsidP="00433C4F">
            <w:pPr>
              <w:jc w:val="center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sz w:val="22"/>
                <w:szCs w:val="22"/>
                <w:u w:val="single"/>
              </w:rPr>
              <w:t>8</w:t>
            </w:r>
            <w:r w:rsidR="00831D08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июня</w:t>
            </w:r>
            <w:r w:rsidR="002B1331" w:rsidRPr="00F84DC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20</w:t>
            </w:r>
            <w:r>
              <w:rPr>
                <w:rFonts w:ascii="Bookman Old Style" w:hAnsi="Bookman Old Style"/>
                <w:sz w:val="22"/>
                <w:szCs w:val="22"/>
                <w:u w:val="single"/>
              </w:rPr>
              <w:t>23</w:t>
            </w:r>
            <w:r w:rsidR="002B1331" w:rsidRPr="00F84DC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года</w:t>
            </w:r>
          </w:p>
          <w:p w:rsidR="002B1331" w:rsidRPr="00F84DC9" w:rsidRDefault="002B1331" w:rsidP="004458F7">
            <w:pPr>
              <w:rPr>
                <w:rFonts w:ascii="Bookman Old Style" w:hAnsi="Bookman Old Style"/>
              </w:rPr>
            </w:pPr>
          </w:p>
        </w:tc>
        <w:tc>
          <w:tcPr>
            <w:tcW w:w="4786" w:type="dxa"/>
          </w:tcPr>
          <w:p w:rsidR="00433C4F" w:rsidRDefault="00433C4F" w:rsidP="004458F7">
            <w:pPr>
              <w:jc w:val="center"/>
              <w:rPr>
                <w:rFonts w:ascii="Bookman Old Style" w:hAnsi="Bookman Old Style"/>
              </w:rPr>
            </w:pPr>
            <w:r w:rsidRPr="00433C4F">
              <w:rPr>
                <w:rFonts w:ascii="Bookman Old Style" w:hAnsi="Bookman Old Style"/>
              </w:rPr>
              <w:t xml:space="preserve">Утверждено на </w:t>
            </w:r>
            <w:r w:rsidR="00155D0C">
              <w:rPr>
                <w:rFonts w:ascii="Bookman Old Style" w:hAnsi="Bookman Old Style"/>
              </w:rPr>
              <w:t>педагогическом совете МБДОУ «Солнышко»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4F6E23" w:rsidRPr="00F84DC9" w:rsidRDefault="00433C4F" w:rsidP="004458F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9736BC" w:rsidRPr="00F84DC9" w:rsidRDefault="00F84DC9" w:rsidP="009736BC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</w:rPr>
              <w:t>В р</w:t>
            </w:r>
            <w:r w:rsidR="004F6E23" w:rsidRPr="00F84DC9">
              <w:rPr>
                <w:rFonts w:ascii="Bookman Old Style" w:hAnsi="Bookman Old Style"/>
              </w:rPr>
              <w:t>айонн</w:t>
            </w:r>
            <w:r w:rsidR="009736BC" w:rsidRPr="00F84DC9">
              <w:rPr>
                <w:rFonts w:ascii="Bookman Old Style" w:hAnsi="Bookman Old Style"/>
              </w:rPr>
              <w:t xml:space="preserve">ый </w:t>
            </w:r>
          </w:p>
          <w:p w:rsidR="002B1331" w:rsidRPr="00F84DC9" w:rsidRDefault="009736BC" w:rsidP="009736BC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</w:rPr>
              <w:t>методический совет</w:t>
            </w:r>
            <w:r w:rsidR="004F6E23" w:rsidRPr="00F84DC9">
              <w:rPr>
                <w:rFonts w:ascii="Bookman Old Style" w:hAnsi="Bookman Old Style"/>
              </w:rPr>
              <w:t xml:space="preserve"> </w:t>
            </w:r>
          </w:p>
        </w:tc>
      </w:tr>
    </w:tbl>
    <w:p w:rsidR="00BA04F9" w:rsidRDefault="00433C4F" w:rsidP="00F84DC9">
      <w:pPr>
        <w:jc w:val="center"/>
        <w:rPr>
          <w:rFonts w:ascii="Bookman Old Style" w:hAnsi="Bookman Old Style"/>
          <w:b/>
          <w:color w:val="FF0000"/>
        </w:rPr>
      </w:pPr>
      <w:r w:rsidRPr="008D2E3E">
        <w:rPr>
          <w:rFonts w:ascii="Bookman Old Style" w:hAnsi="Bookman Old Style"/>
          <w:b/>
          <w:color w:val="FF0000"/>
        </w:rPr>
        <w:t xml:space="preserve">  </w:t>
      </w:r>
    </w:p>
    <w:p w:rsidR="002B1331" w:rsidRPr="008D2E3E" w:rsidRDefault="00433C4F" w:rsidP="00F84DC9">
      <w:pPr>
        <w:jc w:val="center"/>
        <w:rPr>
          <w:rFonts w:ascii="Bookman Old Style" w:hAnsi="Bookman Old Style"/>
          <w:b/>
          <w:color w:val="FF0000"/>
        </w:rPr>
      </w:pPr>
      <w:r w:rsidRPr="008D2E3E">
        <w:rPr>
          <w:rFonts w:ascii="Bookman Old Style" w:hAnsi="Bookman Old Style"/>
          <w:b/>
          <w:color w:val="FF0000"/>
        </w:rPr>
        <w:t xml:space="preserve"> </w:t>
      </w:r>
      <w:r w:rsidR="002B1331" w:rsidRPr="008D2E3E">
        <w:rPr>
          <w:rFonts w:ascii="Bookman Old Style" w:hAnsi="Bookman Old Style"/>
          <w:b/>
          <w:color w:val="FF0000"/>
        </w:rPr>
        <w:t>Представление</w:t>
      </w:r>
    </w:p>
    <w:p w:rsidR="00433C4F" w:rsidRPr="00433C4F" w:rsidRDefault="00433C4F" w:rsidP="00F84DC9">
      <w:pPr>
        <w:jc w:val="center"/>
        <w:rPr>
          <w:rFonts w:ascii="Bookman Old Style" w:hAnsi="Bookman Old Style"/>
          <w:b/>
        </w:rPr>
      </w:pPr>
    </w:p>
    <w:p w:rsidR="002B1331" w:rsidRDefault="002B1331" w:rsidP="00155D0C">
      <w:pPr>
        <w:ind w:firstLine="708"/>
        <w:jc w:val="both"/>
        <w:rPr>
          <w:rFonts w:ascii="Bookman Old Style" w:hAnsi="Bookman Old Style"/>
        </w:rPr>
      </w:pPr>
      <w:r w:rsidRPr="00F84DC9">
        <w:rPr>
          <w:rFonts w:ascii="Bookman Old Style" w:hAnsi="Bookman Old Style"/>
        </w:rPr>
        <w:t>М</w:t>
      </w:r>
      <w:r w:rsidR="00155D0C">
        <w:rPr>
          <w:rFonts w:ascii="Bookman Old Style" w:hAnsi="Bookman Old Style"/>
        </w:rPr>
        <w:t>Б</w:t>
      </w:r>
      <w:r w:rsidRPr="00F84DC9">
        <w:rPr>
          <w:rFonts w:ascii="Bookman Old Style" w:hAnsi="Bookman Old Style"/>
        </w:rPr>
        <w:t xml:space="preserve">ДОУ «Солнышко» представляет к </w:t>
      </w:r>
      <w:r w:rsidR="00F84DC9" w:rsidRPr="00F84DC9">
        <w:rPr>
          <w:rFonts w:ascii="Bookman Old Style" w:hAnsi="Bookman Old Style"/>
        </w:rPr>
        <w:t>рассмотрению методические</w:t>
      </w:r>
      <w:r w:rsidRPr="00F84DC9">
        <w:rPr>
          <w:rFonts w:ascii="Bookman Old Style" w:hAnsi="Bookman Old Style"/>
        </w:rPr>
        <w:t xml:space="preserve"> </w:t>
      </w:r>
      <w:r w:rsidR="00F84DC9" w:rsidRPr="00F84DC9">
        <w:rPr>
          <w:rFonts w:ascii="Bookman Old Style" w:hAnsi="Bookman Old Style"/>
        </w:rPr>
        <w:t>пособия, разработанные</w:t>
      </w:r>
      <w:r w:rsidR="005F4749">
        <w:rPr>
          <w:rFonts w:ascii="Bookman Old Style" w:hAnsi="Bookman Old Style"/>
        </w:rPr>
        <w:t xml:space="preserve"> в 2022</w:t>
      </w:r>
      <w:r w:rsidRPr="00F84DC9">
        <w:rPr>
          <w:rFonts w:ascii="Bookman Old Style" w:hAnsi="Bookman Old Style"/>
        </w:rPr>
        <w:t>-20</w:t>
      </w:r>
      <w:r w:rsidR="006F0EC6">
        <w:rPr>
          <w:rFonts w:ascii="Bookman Old Style" w:hAnsi="Bookman Old Style"/>
        </w:rPr>
        <w:t>2</w:t>
      </w:r>
      <w:r w:rsidR="005F4749">
        <w:rPr>
          <w:rFonts w:ascii="Bookman Old Style" w:hAnsi="Bookman Old Style"/>
        </w:rPr>
        <w:t>3</w:t>
      </w:r>
      <w:r w:rsidR="006F0EC6">
        <w:rPr>
          <w:rFonts w:ascii="Bookman Old Style" w:hAnsi="Bookman Old Style"/>
        </w:rPr>
        <w:t xml:space="preserve"> </w:t>
      </w:r>
      <w:r w:rsidRPr="00F84DC9">
        <w:rPr>
          <w:rFonts w:ascii="Bookman Old Style" w:hAnsi="Bookman Old Style"/>
        </w:rPr>
        <w:t>учебном году</w:t>
      </w:r>
      <w:r w:rsidR="008D2E3E">
        <w:rPr>
          <w:rFonts w:ascii="Bookman Old Style" w:hAnsi="Bookman Old Style"/>
        </w:rPr>
        <w:t>. Дошкольное учреждения ставило перед собой следующие цели и задачи</w:t>
      </w:r>
    </w:p>
    <w:p w:rsidR="00665DE8" w:rsidRDefault="00665DE8" w:rsidP="00665DE8">
      <w:pPr>
        <w:contextualSpacing/>
        <w:jc w:val="both"/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 xml:space="preserve">    </w:t>
      </w:r>
      <w:r w:rsidRPr="00665DE8">
        <w:rPr>
          <w:rFonts w:ascii="Bookman Old Style" w:hAnsi="Bookman Old Style"/>
          <w:b/>
          <w:color w:val="0000FF"/>
        </w:rPr>
        <w:t>Цель</w:t>
      </w:r>
      <w:r>
        <w:rPr>
          <w:rFonts w:ascii="Bookman Old Style" w:hAnsi="Bookman Old Style"/>
          <w:b/>
          <w:color w:val="0000FF"/>
        </w:rPr>
        <w:t>:</w:t>
      </w:r>
    </w:p>
    <w:p w:rsidR="005F4749" w:rsidRPr="005F4749" w:rsidRDefault="005F4749" w:rsidP="00665DE8">
      <w:pPr>
        <w:contextualSpacing/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Создание в детском саду системы интегрированной модели развивающего образовательного пространства, реализующего право каждого ребенка на качественное и доступное образование.</w:t>
      </w:r>
    </w:p>
    <w:p w:rsidR="00665DE8" w:rsidRPr="00665DE8" w:rsidRDefault="00665DE8" w:rsidP="00665DE8">
      <w:pPr>
        <w:ind w:firstLine="426"/>
        <w:contextualSpacing/>
        <w:rPr>
          <w:rFonts w:ascii="Bookman Old Style" w:hAnsi="Bookman Old Style"/>
          <w:b/>
          <w:color w:val="0000FF"/>
          <w:shd w:val="clear" w:color="auto" w:fill="FFFFFF"/>
        </w:rPr>
      </w:pPr>
      <w:r w:rsidRPr="00665DE8">
        <w:rPr>
          <w:rFonts w:ascii="Bookman Old Style" w:hAnsi="Bookman Old Style"/>
          <w:b/>
          <w:color w:val="0000FF"/>
          <w:shd w:val="clear" w:color="auto" w:fill="FFFFFF"/>
        </w:rPr>
        <w:t>Задачи:</w:t>
      </w:r>
    </w:p>
    <w:p w:rsidR="005F4749" w:rsidRPr="005F4749" w:rsidRDefault="005F4749" w:rsidP="005F4749">
      <w:pPr>
        <w:numPr>
          <w:ilvl w:val="0"/>
          <w:numId w:val="4"/>
        </w:numPr>
        <w:shd w:val="clear" w:color="auto" w:fill="FFFFFF"/>
        <w:ind w:left="0" w:right="68"/>
        <w:contextualSpacing/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Обновление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</w:r>
    </w:p>
    <w:p w:rsidR="005F4749" w:rsidRPr="005F4749" w:rsidRDefault="005F4749" w:rsidP="005F4749">
      <w:pPr>
        <w:numPr>
          <w:ilvl w:val="0"/>
          <w:numId w:val="4"/>
        </w:numPr>
        <w:shd w:val="clear" w:color="auto" w:fill="FFFFFF"/>
        <w:ind w:left="0" w:right="68"/>
        <w:contextualSpacing/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Создание системы условий для познавательного, интеллектуального, творческого развития воспитанников, посредством применения современных компьютерных технологий.</w:t>
      </w:r>
    </w:p>
    <w:p w:rsidR="005F4749" w:rsidRPr="005F4749" w:rsidRDefault="005F4749" w:rsidP="005F4749">
      <w:pPr>
        <w:numPr>
          <w:ilvl w:val="0"/>
          <w:numId w:val="4"/>
        </w:numPr>
        <w:shd w:val="clear" w:color="auto" w:fill="FFFFFF"/>
        <w:ind w:left="0" w:right="68"/>
        <w:contextualSpacing/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Совершенствование воспитательно-образовательных, коррекционно-развивающих условий, обеспечивающих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5F4749" w:rsidRPr="005F4749" w:rsidRDefault="005F4749" w:rsidP="005F4749">
      <w:pPr>
        <w:numPr>
          <w:ilvl w:val="0"/>
          <w:numId w:val="4"/>
        </w:numPr>
        <w:shd w:val="clear" w:color="auto" w:fill="FFFFFF"/>
        <w:ind w:left="0" w:right="68"/>
        <w:contextualSpacing/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Повышение педагогической компетентности для осуществления деятельности в инновационном режиме, освоение новых развивающих педагогических технологий, методов и форм работы с детьми в области цифровой образовательной среды, оздоровления, работы с детьми с ОВЗ, воспитательной деятельности.</w:t>
      </w:r>
    </w:p>
    <w:p w:rsidR="005F4749" w:rsidRPr="005F4749" w:rsidRDefault="005F4749" w:rsidP="005F4749">
      <w:pPr>
        <w:numPr>
          <w:ilvl w:val="0"/>
          <w:numId w:val="4"/>
        </w:numPr>
        <w:shd w:val="clear" w:color="auto" w:fill="FFFFFF"/>
        <w:ind w:left="0" w:right="68"/>
        <w:contextualSpacing/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Повышение компетентности педагогов и родителей по овладению навыками совместной работы в процессе реализации традиционных и инновационных форм сотрудничества.</w:t>
      </w:r>
    </w:p>
    <w:p w:rsidR="005F4749" w:rsidRPr="005F4749" w:rsidRDefault="005F4749" w:rsidP="005F4749">
      <w:pPr>
        <w:numPr>
          <w:ilvl w:val="0"/>
          <w:numId w:val="4"/>
        </w:numPr>
        <w:shd w:val="clear" w:color="auto" w:fill="FFFFFF"/>
        <w:ind w:left="0" w:right="68"/>
        <w:contextualSpacing/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Оказание психолого-педагогической поддержки семьи в вопросах развития и образования, охраны и укрепления здоровья детей. Реализация проекта «Движение».</w:t>
      </w:r>
    </w:p>
    <w:p w:rsidR="005F4749" w:rsidRPr="005F4749" w:rsidRDefault="005F4749" w:rsidP="005F4749">
      <w:pPr>
        <w:shd w:val="clear" w:color="auto" w:fill="FFFFFF"/>
        <w:ind w:left="1080" w:right="68"/>
        <w:contextualSpacing/>
        <w:jc w:val="both"/>
        <w:rPr>
          <w:rFonts w:ascii="Bookman Old Style" w:hAnsi="Bookman Old Style"/>
        </w:rPr>
      </w:pPr>
    </w:p>
    <w:p w:rsidR="005F4749" w:rsidRPr="006F0EC6" w:rsidRDefault="005F4749" w:rsidP="005F4749">
      <w:pPr>
        <w:shd w:val="clear" w:color="auto" w:fill="FFFFFF"/>
        <w:ind w:left="357" w:right="68"/>
        <w:contextualSpacing/>
        <w:jc w:val="both"/>
        <w:rPr>
          <w:rFonts w:ascii="Bookman Old Style" w:hAnsi="Bookman Old Style"/>
        </w:rPr>
      </w:pPr>
    </w:p>
    <w:p w:rsidR="005F4749" w:rsidRDefault="005F4749" w:rsidP="006D178F">
      <w:pPr>
        <w:ind w:firstLine="708"/>
        <w:jc w:val="both"/>
        <w:rPr>
          <w:rFonts w:ascii="Bookman Old Style" w:hAnsi="Bookman Old Style"/>
        </w:rPr>
      </w:pPr>
    </w:p>
    <w:p w:rsidR="005F4749" w:rsidRDefault="005F4749" w:rsidP="006D178F">
      <w:pPr>
        <w:ind w:firstLine="708"/>
        <w:jc w:val="both"/>
        <w:rPr>
          <w:rFonts w:ascii="Bookman Old Style" w:hAnsi="Bookman Old Style"/>
        </w:rPr>
      </w:pPr>
    </w:p>
    <w:p w:rsidR="005F4749" w:rsidRDefault="005F4749" w:rsidP="006D178F">
      <w:pPr>
        <w:ind w:firstLine="708"/>
        <w:jc w:val="both"/>
        <w:rPr>
          <w:rFonts w:ascii="Bookman Old Style" w:hAnsi="Bookman Old Style"/>
        </w:rPr>
      </w:pPr>
    </w:p>
    <w:p w:rsidR="005F4749" w:rsidRDefault="005F4749" w:rsidP="006D178F">
      <w:pPr>
        <w:ind w:firstLine="708"/>
        <w:jc w:val="both"/>
        <w:rPr>
          <w:rFonts w:ascii="Bookman Old Style" w:hAnsi="Bookman Old Style"/>
        </w:rPr>
      </w:pPr>
    </w:p>
    <w:p w:rsidR="002B1331" w:rsidRDefault="002B1331" w:rsidP="006D178F">
      <w:pPr>
        <w:ind w:firstLine="708"/>
        <w:jc w:val="both"/>
        <w:rPr>
          <w:rFonts w:ascii="Bookman Old Style" w:hAnsi="Bookman Old Style"/>
        </w:rPr>
      </w:pPr>
      <w:r w:rsidRPr="008D2E3E">
        <w:rPr>
          <w:rFonts w:ascii="Bookman Old Style" w:hAnsi="Bookman Old Style"/>
        </w:rPr>
        <w:lastRenderedPageBreak/>
        <w:t>При решении годовых задач дошкольного учреждения в текущем уче</w:t>
      </w:r>
      <w:r w:rsidR="008D2E3E">
        <w:rPr>
          <w:rFonts w:ascii="Bookman Old Style" w:hAnsi="Bookman Old Style"/>
        </w:rPr>
        <w:t xml:space="preserve">бном году </w:t>
      </w:r>
      <w:r w:rsidR="00F84DC9" w:rsidRPr="008D2E3E">
        <w:rPr>
          <w:rFonts w:ascii="Bookman Old Style" w:hAnsi="Bookman Old Style"/>
        </w:rPr>
        <w:t>педагоги</w:t>
      </w:r>
      <w:r w:rsidR="006D178F">
        <w:rPr>
          <w:rFonts w:ascii="Bookman Old Style" w:hAnsi="Bookman Old Style"/>
        </w:rPr>
        <w:t xml:space="preserve"> активно уча</w:t>
      </w:r>
      <w:r w:rsidRPr="008D2E3E">
        <w:rPr>
          <w:rFonts w:ascii="Bookman Old Style" w:hAnsi="Bookman Old Style"/>
        </w:rPr>
        <w:t>ствовали в разработке методических пособий. Результатом</w:t>
      </w:r>
      <w:r w:rsidR="00726FA0">
        <w:rPr>
          <w:rFonts w:ascii="Bookman Old Style" w:hAnsi="Bookman Old Style"/>
        </w:rPr>
        <w:t xml:space="preserve"> работы творческих групп, а так</w:t>
      </w:r>
      <w:r w:rsidRPr="008D2E3E">
        <w:rPr>
          <w:rFonts w:ascii="Bookman Old Style" w:hAnsi="Bookman Old Style"/>
        </w:rPr>
        <w:t>же отдельных педагогов стали следующие методические материалы и пособия:</w:t>
      </w:r>
    </w:p>
    <w:p w:rsidR="005F4749" w:rsidRDefault="005F4749" w:rsidP="005F4749">
      <w:pPr>
        <w:jc w:val="both"/>
        <w:rPr>
          <w:rFonts w:ascii="Bookman Old Style" w:hAnsi="Bookman Old Style"/>
        </w:rPr>
      </w:pPr>
    </w:p>
    <w:p w:rsidR="005F4749" w:rsidRPr="005F4749" w:rsidRDefault="00E5315C" w:rsidP="005F4749">
      <w:pPr>
        <w:pStyle w:val="a3"/>
        <w:numPr>
          <w:ilvl w:val="0"/>
          <w:numId w:val="3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Методическое пособие </w:t>
      </w:r>
      <w:r w:rsidR="005F4749" w:rsidRPr="005F4749">
        <w:rPr>
          <w:rFonts w:ascii="Bookman Old Style" w:hAnsi="Bookman Old Style"/>
        </w:rPr>
        <w:t>«Геокешинг – приключенческая игра с элементами туризма и краеведения». Составитель Островская М.М.</w:t>
      </w:r>
    </w:p>
    <w:p w:rsidR="005F4749" w:rsidRPr="005F4749" w:rsidRDefault="005F4749" w:rsidP="005F4749">
      <w:pPr>
        <w:pStyle w:val="a3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Программа по формированию культуры ЗОЖ «Остров здоровья» - Разработчик программы: Утробина О.В. Подборка методических материалов: Рукосуева С.В., Селюнина М.А., Крикс С.А.</w:t>
      </w:r>
    </w:p>
    <w:p w:rsidR="005F4749" w:rsidRPr="005F4749" w:rsidRDefault="005F4749" w:rsidP="005F4749">
      <w:pPr>
        <w:pStyle w:val="a3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Методические материалы «Альтернативная коммуникация в работе с детьми с РАС». Составитель Гранкина Е.С., Ксензик А.А., Лаптенкова И.В.</w:t>
      </w:r>
    </w:p>
    <w:p w:rsidR="005F4749" w:rsidRPr="005F4749" w:rsidRDefault="005F4749" w:rsidP="005F4749">
      <w:pPr>
        <w:pStyle w:val="a3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Методическое пособие «ИКТ в профессиональной деятельности педагога ДОУ. Новые реалии». Составитель Утробина О.В.</w:t>
      </w:r>
    </w:p>
    <w:p w:rsidR="005F4749" w:rsidRPr="005F4749" w:rsidRDefault="005F4749" w:rsidP="005F4749">
      <w:pPr>
        <w:pStyle w:val="a3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Методическое пособие «Мир вокруг нас» – проектная деятельность». Составитель Севостьянова М.А.</w:t>
      </w:r>
    </w:p>
    <w:p w:rsidR="005F4749" w:rsidRPr="005F4749" w:rsidRDefault="005F4749" w:rsidP="005F4749">
      <w:pPr>
        <w:pStyle w:val="a3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Дидактическое пособие к программе «Мой город Кодинск». Составители Быкова С.В., Лаптенкова И.В., Орлова А.С.</w:t>
      </w:r>
    </w:p>
    <w:p w:rsidR="005F4749" w:rsidRPr="005F4749" w:rsidRDefault="005F4749" w:rsidP="005F4749">
      <w:pPr>
        <w:pStyle w:val="a3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Дополнительная общеразвивающая программа по развитию познавательных способностей «Неизвестное рядом». Разработчик программы: Островская М.М.</w:t>
      </w:r>
    </w:p>
    <w:p w:rsidR="005F4749" w:rsidRPr="005F4749" w:rsidRDefault="005F4749" w:rsidP="005F4749">
      <w:pPr>
        <w:pStyle w:val="a3"/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5F4749">
        <w:rPr>
          <w:rFonts w:ascii="Bookman Old Style" w:hAnsi="Bookman Old Style"/>
        </w:rPr>
        <w:t>Дополнительная общеразвивающая программа по развитию хореографических способностей дошкольников «МИР ТАНЦА» Разработчик программы: Парамоненко В.А.</w:t>
      </w:r>
    </w:p>
    <w:p w:rsidR="00A56B52" w:rsidRPr="005F4749" w:rsidRDefault="00A56B52" w:rsidP="005F4749">
      <w:pPr>
        <w:spacing w:after="200" w:line="276" w:lineRule="auto"/>
        <w:jc w:val="both"/>
        <w:rPr>
          <w:rFonts w:ascii="Bookman Old Style" w:hAnsi="Bookman Old Style"/>
          <w:bCs/>
        </w:rPr>
      </w:pPr>
    </w:p>
    <w:p w:rsidR="00956011" w:rsidRPr="00956011" w:rsidRDefault="00726FA0" w:rsidP="000A2640">
      <w:p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В</w:t>
      </w:r>
      <w:r w:rsidR="005F4749">
        <w:rPr>
          <w:rFonts w:ascii="Bookman Old Style" w:hAnsi="Bookman Old Style"/>
          <w:bCs/>
          <w:color w:val="000000"/>
        </w:rPr>
        <w:t xml:space="preserve"> 2022-2023</w:t>
      </w:r>
      <w:r w:rsidR="00956011" w:rsidRPr="00956011">
        <w:rPr>
          <w:rFonts w:ascii="Bookman Old Style" w:hAnsi="Bookman Old Style"/>
          <w:bCs/>
          <w:color w:val="000000"/>
        </w:rPr>
        <w:t xml:space="preserve"> году все пособия были рассмотрены на педагогическом совете в дошкольном учреждении, затем рекомендованы для использования в педагогической практике.</w:t>
      </w:r>
    </w:p>
    <w:p w:rsidR="00A56B52" w:rsidRPr="00F866E1" w:rsidRDefault="00956011" w:rsidP="00A56B52">
      <w:pPr>
        <w:spacing w:after="200" w:line="276" w:lineRule="auto"/>
        <w:rPr>
          <w:rFonts w:ascii="Bookman Old Style" w:hAnsi="Bookman Old Style"/>
          <w:bCs/>
          <w:color w:val="000000"/>
        </w:rPr>
      </w:pPr>
      <w:r w:rsidRPr="00956011">
        <w:rPr>
          <w:rFonts w:ascii="Bookman Old Style" w:hAnsi="Bookman Old Style"/>
          <w:bCs/>
          <w:color w:val="000000"/>
        </w:rPr>
        <w:t>Каждое из пособий представляет интерес для разных категорий педагогов:</w:t>
      </w:r>
    </w:p>
    <w:p w:rsidR="005E0703" w:rsidRDefault="005E0703" w:rsidP="008967B3">
      <w:pPr>
        <w:ind w:left="360"/>
        <w:jc w:val="center"/>
        <w:rPr>
          <w:rFonts w:ascii="Bookman Old Style" w:hAnsi="Bookman Old Style"/>
          <w:color w:val="000000" w:themeColor="text1"/>
        </w:rPr>
      </w:pPr>
    </w:p>
    <w:p w:rsidR="008967B3" w:rsidRPr="008967B3" w:rsidRDefault="008967B3" w:rsidP="00BA04F9">
      <w:pPr>
        <w:ind w:left="360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Методическое пособие </w:t>
      </w:r>
      <w:r w:rsidRPr="008967B3">
        <w:rPr>
          <w:rFonts w:ascii="Bookman Old Style" w:hAnsi="Bookman Old Style"/>
          <w:b/>
          <w:color w:val="FF0000"/>
        </w:rPr>
        <w:t>«Геокешинг – приключенческая игра с эл</w:t>
      </w:r>
      <w:r w:rsidR="005E0703">
        <w:rPr>
          <w:rFonts w:ascii="Bookman Old Style" w:hAnsi="Bookman Old Style"/>
          <w:b/>
          <w:color w:val="FF0000"/>
        </w:rPr>
        <w:t>ементами туризма и краеведения» (из опыта работы)</w:t>
      </w:r>
    </w:p>
    <w:p w:rsidR="00123067" w:rsidRDefault="00697A9C" w:rsidP="00697A9C">
      <w:pPr>
        <w:jc w:val="both"/>
        <w:rPr>
          <w:rFonts w:ascii="Bookman Old Style" w:hAnsi="Bookman Old Style"/>
          <w:b/>
        </w:rPr>
      </w:pPr>
      <w:r w:rsidRPr="00AC2B52">
        <w:rPr>
          <w:rFonts w:ascii="Bookman Old Style" w:hAnsi="Bookman Old Style"/>
          <w:b/>
        </w:rPr>
        <w:t>Составители сборника</w:t>
      </w:r>
      <w:r w:rsidR="008967B3">
        <w:rPr>
          <w:rFonts w:ascii="Bookman Old Style" w:hAnsi="Bookman Old Style"/>
          <w:b/>
        </w:rPr>
        <w:t xml:space="preserve">: </w:t>
      </w:r>
      <w:r w:rsidR="008967B3" w:rsidRPr="008967B3">
        <w:rPr>
          <w:rFonts w:ascii="Bookman Old Style" w:hAnsi="Bookman Old Style"/>
          <w:b/>
        </w:rPr>
        <w:t>Островская М.М.</w:t>
      </w:r>
    </w:p>
    <w:p w:rsidR="008967B3" w:rsidRPr="008967B3" w:rsidRDefault="008967B3" w:rsidP="00697A9C">
      <w:pPr>
        <w:jc w:val="both"/>
        <w:rPr>
          <w:rFonts w:ascii="Bookman Old Style" w:hAnsi="Bookman Old Style"/>
        </w:rPr>
      </w:pPr>
      <w:r w:rsidRPr="008967B3">
        <w:rPr>
          <w:rFonts w:ascii="Bookman Old Style" w:hAnsi="Bookman Old Style"/>
        </w:rPr>
        <w:t>Развитие любознательности средствами образовательного геокэшинга становится актуальным, так как помогает осуществить комплексно-деятельный подход к развитию личности каждого ребенка. Оно позволяет вынести обучение за рамки детского сада. Это лучший способ познакомить детей с природой родного края, достопримечательностями и историческим значением нашего города. Ведь клад можно найти не только в земле, но и во всем многообразии нашего окружающего мира.</w:t>
      </w:r>
    </w:p>
    <w:p w:rsidR="00123067" w:rsidRDefault="005E0703" w:rsidP="001230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В данном пособии</w:t>
      </w:r>
      <w:r w:rsidR="00123067" w:rsidRPr="00123067">
        <w:rPr>
          <w:rFonts w:ascii="Bookman Old Style" w:hAnsi="Bookman Old Style"/>
        </w:rPr>
        <w:t xml:space="preserve"> предс</w:t>
      </w:r>
      <w:r>
        <w:rPr>
          <w:rFonts w:ascii="Bookman Old Style" w:hAnsi="Bookman Old Style"/>
        </w:rPr>
        <w:t>тавлена м</w:t>
      </w:r>
      <w:r w:rsidRPr="005E0703">
        <w:rPr>
          <w:rFonts w:ascii="Bookman Old Style" w:hAnsi="Bookman Old Style"/>
        </w:rPr>
        <w:t>етодика организации «геокэшинга»- приключенческой игры с элементами туристско-краеведческой деятельности с детьми дошкольного возраста</w:t>
      </w:r>
      <w:r>
        <w:rPr>
          <w:rFonts w:ascii="Bookman Old Style" w:hAnsi="Bookman Old Style"/>
        </w:rPr>
        <w:t xml:space="preserve"> и конспекты его проведения.</w:t>
      </w:r>
    </w:p>
    <w:p w:rsidR="00921E46" w:rsidRPr="00123067" w:rsidRDefault="00921E46" w:rsidP="00123067">
      <w:pPr>
        <w:jc w:val="both"/>
        <w:rPr>
          <w:rFonts w:ascii="Bookman Old Style" w:hAnsi="Bookman Old Style"/>
        </w:rPr>
      </w:pPr>
    </w:p>
    <w:p w:rsidR="00584818" w:rsidRPr="00584818" w:rsidRDefault="00584818" w:rsidP="00584818">
      <w:pPr>
        <w:ind w:firstLine="709"/>
        <w:jc w:val="both"/>
        <w:rPr>
          <w:rFonts w:ascii="Bookman Old Style" w:hAnsi="Bookman Old Style"/>
          <w:i/>
        </w:rPr>
      </w:pPr>
      <w:r w:rsidRPr="00584818">
        <w:rPr>
          <w:rFonts w:ascii="Bookman Old Style" w:hAnsi="Bookman Old Style"/>
          <w:i/>
        </w:rPr>
        <w:t>Материалы представляют интерес для все</w:t>
      </w:r>
      <w:r w:rsidR="005E0703">
        <w:rPr>
          <w:rFonts w:ascii="Bookman Old Style" w:hAnsi="Bookman Old Style"/>
          <w:i/>
        </w:rPr>
        <w:t>х</w:t>
      </w:r>
      <w:r w:rsidRPr="00584818">
        <w:rPr>
          <w:rFonts w:ascii="Bookman Old Style" w:hAnsi="Bookman Old Style"/>
          <w:i/>
        </w:rPr>
        <w:t xml:space="preserve"> категорий педагогических работников ДО</w:t>
      </w:r>
      <w:r w:rsidR="005E0703">
        <w:rPr>
          <w:rFonts w:ascii="Bookman Old Style" w:hAnsi="Bookman Old Style"/>
          <w:i/>
        </w:rPr>
        <w:t xml:space="preserve">У, </w:t>
      </w:r>
      <w:r w:rsidRPr="00584818">
        <w:rPr>
          <w:rFonts w:ascii="Bookman Old Style" w:hAnsi="Bookman Old Style"/>
          <w:i/>
        </w:rPr>
        <w:t>методистов и родителей.</w:t>
      </w:r>
    </w:p>
    <w:p w:rsidR="00123067" w:rsidRPr="00584818" w:rsidRDefault="00123067" w:rsidP="00697A9C">
      <w:pPr>
        <w:jc w:val="both"/>
        <w:rPr>
          <w:rFonts w:ascii="Bookman Old Style" w:hAnsi="Bookman Old Style"/>
          <w:b/>
        </w:rPr>
      </w:pPr>
    </w:p>
    <w:p w:rsidR="00D366BF" w:rsidRDefault="00D366BF" w:rsidP="00AC2B52">
      <w:pPr>
        <w:jc w:val="both"/>
        <w:rPr>
          <w:rFonts w:ascii="Bookman Old Style" w:hAnsi="Bookman Old Style"/>
          <w:i/>
          <w:color w:val="0070C0"/>
        </w:rPr>
      </w:pPr>
    </w:p>
    <w:p w:rsidR="00F76A19" w:rsidRDefault="00F76A19" w:rsidP="00AC2B52">
      <w:pPr>
        <w:jc w:val="both"/>
        <w:rPr>
          <w:rFonts w:ascii="Bookman Old Style" w:hAnsi="Bookman Old Style"/>
          <w:i/>
          <w:color w:val="0070C0"/>
        </w:rPr>
      </w:pPr>
    </w:p>
    <w:p w:rsidR="005E0703" w:rsidRPr="003F5280" w:rsidRDefault="005E0703" w:rsidP="005E0703">
      <w:pPr>
        <w:jc w:val="center"/>
        <w:rPr>
          <w:rFonts w:ascii="Bookman Old Style" w:hAnsi="Bookman Old Style"/>
          <w:b/>
          <w:color w:val="FF0000"/>
        </w:rPr>
      </w:pPr>
      <w:r w:rsidRPr="003F5280">
        <w:rPr>
          <w:rFonts w:ascii="Bookman Old Style" w:hAnsi="Bookman Old Style"/>
          <w:b/>
          <w:color w:val="FF0000"/>
        </w:rPr>
        <w:lastRenderedPageBreak/>
        <w:t>Программа</w:t>
      </w:r>
    </w:p>
    <w:p w:rsidR="005E0703" w:rsidRDefault="005E0703" w:rsidP="005E0703">
      <w:pPr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п</w:t>
      </w:r>
      <w:r w:rsidRPr="003F5280">
        <w:rPr>
          <w:rFonts w:ascii="Bookman Old Style" w:hAnsi="Bookman Old Style"/>
          <w:b/>
          <w:color w:val="FF0000"/>
        </w:rPr>
        <w:t xml:space="preserve">о </w:t>
      </w:r>
      <w:r w:rsidRPr="005E0703">
        <w:rPr>
          <w:rFonts w:ascii="Bookman Old Style" w:hAnsi="Bookman Old Style"/>
          <w:b/>
          <w:color w:val="FF0000"/>
        </w:rPr>
        <w:t xml:space="preserve">формированию культуры ЗОЖ «Остров здоровья» </w:t>
      </w:r>
    </w:p>
    <w:p w:rsidR="005E0703" w:rsidRPr="003F5280" w:rsidRDefault="005E0703" w:rsidP="005E0703">
      <w:pPr>
        <w:jc w:val="center"/>
        <w:rPr>
          <w:rFonts w:ascii="Bookman Old Style" w:hAnsi="Bookman Old Style"/>
          <w:b/>
          <w:color w:val="FF0000"/>
        </w:rPr>
      </w:pPr>
    </w:p>
    <w:p w:rsidR="005E0703" w:rsidRPr="003F5280" w:rsidRDefault="005E0703" w:rsidP="005E0703">
      <w:pPr>
        <w:rPr>
          <w:rFonts w:ascii="Bookman Old Style" w:hAnsi="Bookman Old Style"/>
          <w:b/>
        </w:rPr>
      </w:pPr>
      <w:r w:rsidRPr="003F5280">
        <w:rPr>
          <w:rFonts w:ascii="Bookman Old Style" w:hAnsi="Bookman Old Style"/>
          <w:b/>
        </w:rPr>
        <w:t>Разра</w:t>
      </w:r>
      <w:r>
        <w:rPr>
          <w:rFonts w:ascii="Bookman Old Style" w:hAnsi="Bookman Old Style"/>
          <w:b/>
        </w:rPr>
        <w:t>ботчик программы: Утробина О.</w:t>
      </w:r>
      <w:r w:rsidRPr="003F5280">
        <w:rPr>
          <w:rFonts w:ascii="Bookman Old Style" w:hAnsi="Bookman Old Style"/>
          <w:b/>
        </w:rPr>
        <w:t>В</w:t>
      </w:r>
      <w:r>
        <w:rPr>
          <w:rFonts w:ascii="Bookman Old Style" w:hAnsi="Bookman Old Style"/>
          <w:b/>
        </w:rPr>
        <w:t>.</w:t>
      </w:r>
    </w:p>
    <w:p w:rsidR="005E0703" w:rsidRDefault="005E0703" w:rsidP="005E0703">
      <w:pPr>
        <w:rPr>
          <w:rFonts w:ascii="Bookman Old Style" w:hAnsi="Bookman Old Style"/>
          <w:b/>
        </w:rPr>
      </w:pPr>
      <w:r w:rsidRPr="003F5280">
        <w:rPr>
          <w:rFonts w:ascii="Bookman Old Style" w:hAnsi="Bookman Old Style"/>
          <w:b/>
        </w:rPr>
        <w:t>Подборка метод</w:t>
      </w:r>
      <w:r>
        <w:rPr>
          <w:rFonts w:ascii="Bookman Old Style" w:hAnsi="Bookman Old Style"/>
          <w:b/>
        </w:rPr>
        <w:t xml:space="preserve">ических материалов: </w:t>
      </w:r>
      <w:r w:rsidRPr="005E0703">
        <w:rPr>
          <w:rFonts w:ascii="Bookman Old Style" w:hAnsi="Bookman Old Style"/>
          <w:b/>
        </w:rPr>
        <w:t>Рукосуева С.В., Селюнина М.А., Крикс С.А</w:t>
      </w:r>
    </w:p>
    <w:p w:rsidR="00921E46" w:rsidRPr="00921E46" w:rsidRDefault="00921E46" w:rsidP="00921E46">
      <w:pPr>
        <w:shd w:val="clear" w:color="auto" w:fill="FFFFFF"/>
        <w:spacing w:line="336" w:lineRule="atLeast"/>
        <w:jc w:val="both"/>
        <w:rPr>
          <w:rFonts w:ascii="Bookman Old Style" w:hAnsi="Bookman Old Style"/>
        </w:rPr>
      </w:pPr>
      <w:r w:rsidRPr="00921E46">
        <w:rPr>
          <w:rFonts w:ascii="Bookman Old Style" w:hAnsi="Bookman Old Style"/>
        </w:rPr>
        <w:t>Программа «Остров здоровья» предназначена для организации и проведения в режимных моментах совместной образовательной деятельности с воспитанниками в возрасте от 3 до 7 (8) лет в условиях ДОУ по направлению «Физическое развитие».</w:t>
      </w:r>
    </w:p>
    <w:p w:rsidR="00921E46" w:rsidRPr="00921E46" w:rsidRDefault="00921E46" w:rsidP="00921E46">
      <w:pPr>
        <w:shd w:val="clear" w:color="auto" w:fill="FFFFFF"/>
        <w:spacing w:line="336" w:lineRule="atLeast"/>
        <w:jc w:val="both"/>
        <w:rPr>
          <w:rFonts w:ascii="Bookman Old Style" w:hAnsi="Bookman Old Style"/>
        </w:rPr>
      </w:pPr>
      <w:r w:rsidRPr="00921E46">
        <w:rPr>
          <w:rFonts w:ascii="Bookman Old Style" w:hAnsi="Bookman Old Style"/>
        </w:rPr>
        <w:t>Программа составлена на основе Программы «Здоровье» (Автор: В. Г. Алямовская). Программа представляет собой комплексную систему воспитания физически здорового, разносторонне развитого, инициативного, раскрепощенного ребенка.</w:t>
      </w:r>
    </w:p>
    <w:p w:rsidR="00921E46" w:rsidRPr="00921E46" w:rsidRDefault="00921E46" w:rsidP="00921E46">
      <w:pPr>
        <w:shd w:val="clear" w:color="auto" w:fill="FFFFFF"/>
        <w:spacing w:line="336" w:lineRule="atLeast"/>
        <w:jc w:val="both"/>
        <w:rPr>
          <w:rFonts w:ascii="Bookman Old Style" w:hAnsi="Bookman Old Style"/>
        </w:rPr>
      </w:pPr>
      <w:r w:rsidRPr="00921E46">
        <w:rPr>
          <w:rFonts w:ascii="Bookman Old Style" w:hAnsi="Bookman Old Style"/>
        </w:rPr>
        <w:t xml:space="preserve">Но содержание программы недостаточно адаптировано к условиям нашего детского сада, поэтому на протяжении нескольких лет в детском саду были реализованы разные технологии по укреплению здоровья.  Исходя из этого возникла необходимость разработки программы оздоровления детей с учетом региональных климатогеографических особенностей. </w:t>
      </w:r>
    </w:p>
    <w:p w:rsidR="00921E46" w:rsidRPr="000F548C" w:rsidRDefault="00921E46" w:rsidP="00921E46">
      <w:pPr>
        <w:shd w:val="clear" w:color="auto" w:fill="FFFFFF"/>
        <w:spacing w:line="336" w:lineRule="atLeast"/>
        <w:jc w:val="both"/>
        <w:rPr>
          <w:rFonts w:ascii="Bookman Old Style" w:hAnsi="Bookman Old Style"/>
        </w:rPr>
      </w:pPr>
      <w:r w:rsidRPr="000F548C">
        <w:rPr>
          <w:rFonts w:ascii="Bookman Old Style" w:hAnsi="Bookman Old Style"/>
        </w:rPr>
        <w:t>В Программе сделан акцент на основные аспекты здорового образа жизни и включает 4 блока:</w:t>
      </w:r>
    </w:p>
    <w:p w:rsidR="00921E46" w:rsidRPr="000F548C" w:rsidRDefault="00921E46" w:rsidP="00921E46">
      <w:pPr>
        <w:pStyle w:val="a3"/>
        <w:numPr>
          <w:ilvl w:val="0"/>
          <w:numId w:val="34"/>
        </w:numPr>
        <w:shd w:val="clear" w:color="auto" w:fill="FFFFFF"/>
        <w:spacing w:line="336" w:lineRule="atLeast"/>
        <w:jc w:val="both"/>
        <w:rPr>
          <w:rFonts w:ascii="Bookman Old Style" w:hAnsi="Bookman Old Style"/>
        </w:rPr>
      </w:pPr>
      <w:r w:rsidRPr="000F548C">
        <w:rPr>
          <w:rFonts w:ascii="Bookman Old Style" w:hAnsi="Bookman Old Style"/>
        </w:rPr>
        <w:t xml:space="preserve">«Зеленая аптека», </w:t>
      </w:r>
    </w:p>
    <w:p w:rsidR="00921E46" w:rsidRPr="000F548C" w:rsidRDefault="00921E46" w:rsidP="00921E46">
      <w:pPr>
        <w:pStyle w:val="a3"/>
        <w:numPr>
          <w:ilvl w:val="0"/>
          <w:numId w:val="34"/>
        </w:numPr>
        <w:shd w:val="clear" w:color="auto" w:fill="FFFFFF"/>
        <w:spacing w:line="336" w:lineRule="atLeast"/>
        <w:jc w:val="both"/>
        <w:rPr>
          <w:rFonts w:ascii="Bookman Old Style" w:hAnsi="Bookman Old Style"/>
        </w:rPr>
      </w:pPr>
      <w:r w:rsidRPr="000F548C">
        <w:rPr>
          <w:rFonts w:ascii="Bookman Old Style" w:hAnsi="Bookman Old Style"/>
        </w:rPr>
        <w:t xml:space="preserve">«Тропа здоровья», </w:t>
      </w:r>
    </w:p>
    <w:p w:rsidR="00921E46" w:rsidRPr="000F548C" w:rsidRDefault="00921E46" w:rsidP="00921E46">
      <w:pPr>
        <w:pStyle w:val="a3"/>
        <w:numPr>
          <w:ilvl w:val="0"/>
          <w:numId w:val="34"/>
        </w:numPr>
        <w:shd w:val="clear" w:color="auto" w:fill="FFFFFF"/>
        <w:spacing w:line="336" w:lineRule="atLeast"/>
        <w:jc w:val="both"/>
        <w:rPr>
          <w:rFonts w:ascii="Bookman Old Style" w:hAnsi="Bookman Old Style"/>
        </w:rPr>
      </w:pPr>
      <w:r w:rsidRPr="000F548C">
        <w:rPr>
          <w:rFonts w:ascii="Bookman Old Style" w:hAnsi="Bookman Old Style"/>
        </w:rPr>
        <w:t xml:space="preserve">«Юный туристенок», </w:t>
      </w:r>
    </w:p>
    <w:p w:rsidR="00921E46" w:rsidRPr="000F548C" w:rsidRDefault="00921E46" w:rsidP="00921E46">
      <w:pPr>
        <w:pStyle w:val="a3"/>
        <w:numPr>
          <w:ilvl w:val="0"/>
          <w:numId w:val="34"/>
        </w:numPr>
        <w:shd w:val="clear" w:color="auto" w:fill="FFFFFF"/>
        <w:spacing w:line="336" w:lineRule="atLeast"/>
        <w:jc w:val="both"/>
        <w:rPr>
          <w:rFonts w:ascii="Bookman Old Style" w:hAnsi="Bookman Old Style"/>
        </w:rPr>
      </w:pPr>
      <w:r w:rsidRPr="000F548C">
        <w:rPr>
          <w:rFonts w:ascii="Bookman Old Style" w:hAnsi="Bookman Old Style"/>
        </w:rPr>
        <w:t>«Игровой стретчинг»</w:t>
      </w:r>
    </w:p>
    <w:p w:rsidR="00921E46" w:rsidRDefault="00921E46" w:rsidP="00F76A19">
      <w:pPr>
        <w:shd w:val="clear" w:color="auto" w:fill="FFFFFF"/>
        <w:spacing w:line="336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Pr="00921E46">
        <w:rPr>
          <w:rFonts w:ascii="Bookman Old Style" w:hAnsi="Bookman Old Style"/>
        </w:rPr>
        <w:t>рограмма «Остр</w:t>
      </w:r>
      <w:r>
        <w:rPr>
          <w:rFonts w:ascii="Bookman Old Style" w:hAnsi="Bookman Old Style"/>
        </w:rPr>
        <w:t xml:space="preserve">ов здоровья» </w:t>
      </w:r>
      <w:r w:rsidRPr="00921E46">
        <w:rPr>
          <w:rFonts w:ascii="Bookman Old Style" w:hAnsi="Bookman Old Style"/>
        </w:rPr>
        <w:t>предполагает возможность самостоятельного отбора педагогами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детей, педагогов и родителей.</w:t>
      </w:r>
    </w:p>
    <w:p w:rsidR="00921E46" w:rsidRDefault="00921E46" w:rsidP="00F76A19">
      <w:pPr>
        <w:shd w:val="clear" w:color="auto" w:fill="FFFFFF"/>
        <w:spacing w:line="336" w:lineRule="atLeast"/>
        <w:jc w:val="both"/>
        <w:rPr>
          <w:rFonts w:ascii="Bookman Old Style" w:hAnsi="Bookman Old Style"/>
        </w:rPr>
      </w:pPr>
    </w:p>
    <w:p w:rsidR="002A74A9" w:rsidRPr="000F548C" w:rsidRDefault="002A74A9" w:rsidP="000F548C">
      <w:pPr>
        <w:jc w:val="both"/>
        <w:rPr>
          <w:rFonts w:ascii="Bookman Old Style" w:hAnsi="Bookman Old Style"/>
          <w:i/>
        </w:rPr>
      </w:pPr>
      <w:r w:rsidRPr="000F548C">
        <w:rPr>
          <w:rFonts w:ascii="Bookman Old Style" w:hAnsi="Bookman Old Style"/>
          <w:i/>
        </w:rPr>
        <w:t>Материалы представляют интерес для инструкторов по физической культуре, педагогов ДОУ, методистов.</w:t>
      </w:r>
    </w:p>
    <w:p w:rsidR="002A74A9" w:rsidRPr="000F548C" w:rsidRDefault="002A74A9" w:rsidP="000F548C">
      <w:pPr>
        <w:shd w:val="clear" w:color="auto" w:fill="FFFFFF"/>
        <w:spacing w:line="336" w:lineRule="atLeast"/>
        <w:jc w:val="both"/>
        <w:rPr>
          <w:rFonts w:ascii="Bookman Old Style" w:hAnsi="Bookman Old Style"/>
          <w:i/>
        </w:rPr>
      </w:pPr>
    </w:p>
    <w:p w:rsidR="00DA4B19" w:rsidRDefault="00DA4B19" w:rsidP="00DA4B19">
      <w:pPr>
        <w:ind w:left="360"/>
        <w:jc w:val="center"/>
        <w:rPr>
          <w:rFonts w:ascii="Bookman Old Style" w:hAnsi="Bookman Old Style"/>
          <w:b/>
          <w:color w:val="FF0000"/>
        </w:rPr>
      </w:pPr>
      <w:r w:rsidRPr="007B1727">
        <w:rPr>
          <w:rFonts w:ascii="Bookman Old Style" w:hAnsi="Bookman Old Style"/>
          <w:b/>
          <w:color w:val="FF0000"/>
        </w:rPr>
        <w:t>Методические материалы  «</w:t>
      </w:r>
      <w:r w:rsidRPr="00DA4B19">
        <w:rPr>
          <w:rFonts w:ascii="Bookman Old Style" w:hAnsi="Bookman Old Style"/>
          <w:b/>
          <w:color w:val="FF0000"/>
        </w:rPr>
        <w:t>Альтернативная коммуникация в работе с детьми с РАС</w:t>
      </w:r>
      <w:r w:rsidRPr="007B1727">
        <w:rPr>
          <w:rFonts w:ascii="Bookman Old Style" w:hAnsi="Bookman Old Style"/>
          <w:b/>
          <w:color w:val="FF0000"/>
        </w:rPr>
        <w:t>»</w:t>
      </w:r>
    </w:p>
    <w:p w:rsidR="00940BDB" w:rsidRPr="00BA04F9" w:rsidRDefault="00940BDB" w:rsidP="00BA04F9">
      <w:pPr>
        <w:ind w:left="360"/>
        <w:jc w:val="center"/>
        <w:rPr>
          <w:rFonts w:ascii="Bookman Old Style" w:hAnsi="Bookman Old Style"/>
        </w:rPr>
      </w:pPr>
      <w:r w:rsidRPr="00940BDB">
        <w:rPr>
          <w:rFonts w:ascii="Bookman Old Style" w:hAnsi="Bookman Old Style"/>
        </w:rPr>
        <w:t>(из опыта работы)</w:t>
      </w:r>
    </w:p>
    <w:p w:rsidR="00DA4B19" w:rsidRPr="00BC139F" w:rsidRDefault="00DA4B19" w:rsidP="00DA4B19">
      <w:pPr>
        <w:rPr>
          <w:rFonts w:ascii="Bookman Old Style" w:hAnsi="Bookman Old Style"/>
          <w:b/>
        </w:rPr>
      </w:pPr>
      <w:r w:rsidRPr="00BC139F">
        <w:rPr>
          <w:rFonts w:ascii="Bookman Old Style" w:hAnsi="Bookman Old Style"/>
          <w:b/>
        </w:rPr>
        <w:t>Составитель сборника: Гранкина Е.С.</w:t>
      </w:r>
    </w:p>
    <w:p w:rsidR="00FA7BF9" w:rsidRPr="00DA4B19" w:rsidRDefault="00DA4B19" w:rsidP="00DA4B19">
      <w:pPr>
        <w:shd w:val="clear" w:color="auto" w:fill="FFFFFF"/>
        <w:spacing w:line="336" w:lineRule="atLeast"/>
        <w:jc w:val="both"/>
        <w:rPr>
          <w:rFonts w:ascii="Bookman Old Style" w:hAnsi="Bookman Old Style"/>
          <w:b/>
        </w:rPr>
      </w:pPr>
      <w:r w:rsidRPr="00BC139F">
        <w:rPr>
          <w:rFonts w:ascii="Bookman Old Style" w:hAnsi="Bookman Old Style"/>
          <w:b/>
        </w:rPr>
        <w:t>Подборка материалов:</w:t>
      </w:r>
      <w:r w:rsidRPr="00DA4B19">
        <w:t xml:space="preserve"> </w:t>
      </w:r>
      <w:r w:rsidRPr="00DA4B19">
        <w:rPr>
          <w:rFonts w:ascii="Bookman Old Style" w:hAnsi="Bookman Old Style"/>
          <w:b/>
        </w:rPr>
        <w:t>Ксензик А.А., Лаптенкова И.В.</w:t>
      </w:r>
    </w:p>
    <w:p w:rsidR="00E7463A" w:rsidRPr="000F548C" w:rsidRDefault="00E7463A" w:rsidP="000F548C">
      <w:pPr>
        <w:spacing w:line="276" w:lineRule="auto"/>
        <w:jc w:val="both"/>
        <w:rPr>
          <w:rFonts w:ascii="Bookman Old Style" w:eastAsiaTheme="minorEastAsia" w:hAnsi="Bookman Old Style"/>
          <w:bCs/>
        </w:rPr>
      </w:pPr>
      <w:r w:rsidRPr="000F548C">
        <w:rPr>
          <w:rFonts w:ascii="Bookman Old Style" w:eastAsiaTheme="minorEastAsia" w:hAnsi="Bookman Old Style"/>
          <w:bCs/>
        </w:rPr>
        <w:t>Актуальность проблемы раннего детского аутизма не вызывает сомнений, так как аутизм представляет собой комплексное нарушение в большей мере, чем эпилепсия и умственная отсталость, и в последнее время статистика говорит о том, что количество детей с таким диагнозом увеличивается.</w:t>
      </w:r>
    </w:p>
    <w:p w:rsidR="00E7463A" w:rsidRDefault="00E7463A" w:rsidP="000F548C">
      <w:pPr>
        <w:spacing w:line="276" w:lineRule="auto"/>
        <w:jc w:val="both"/>
        <w:rPr>
          <w:rFonts w:ascii="Bookman Old Style" w:eastAsiaTheme="minorEastAsia" w:hAnsi="Bookman Old Style"/>
          <w:bCs/>
        </w:rPr>
      </w:pPr>
      <w:r w:rsidRPr="000F548C">
        <w:rPr>
          <w:rFonts w:ascii="Bookman Old Style" w:eastAsiaTheme="minorEastAsia" w:hAnsi="Bookman Old Style"/>
          <w:bCs/>
        </w:rPr>
        <w:t xml:space="preserve">Об аутизме много написано и много сказано. Много экспериментальных тактик и подходов в «лечении» аутизма. Но, к сожалению, все мы знаем, на сегодняшний день не существует способа «излечить» аутизм. Аутизм не лечится, но он корректируется. </w:t>
      </w:r>
    </w:p>
    <w:p w:rsidR="00FA7BF9" w:rsidRPr="000F548C" w:rsidRDefault="00FA7BF9" w:rsidP="000F548C">
      <w:pPr>
        <w:spacing w:line="276" w:lineRule="auto"/>
        <w:jc w:val="both"/>
        <w:rPr>
          <w:rFonts w:ascii="Bookman Old Style" w:eastAsiaTheme="minorEastAsia" w:hAnsi="Bookman Old Style"/>
          <w:bCs/>
        </w:rPr>
      </w:pPr>
      <w:r w:rsidRPr="000F548C">
        <w:rPr>
          <w:rFonts w:ascii="Bookman Old Style" w:eastAsiaTheme="minorEastAsia" w:hAnsi="Bookman Old Style"/>
          <w:bCs/>
        </w:rPr>
        <w:lastRenderedPageBreak/>
        <w:t>Цель создания данного пособия — попытка дать детям с ограниченными речевыми способностями возможность выражать свои желания, быть услышанными своими близкими и обществом, а их родителям — ключик к лучшему пониманию потребностей своих детей.</w:t>
      </w:r>
    </w:p>
    <w:p w:rsidR="00E7463A" w:rsidRDefault="00E7463A" w:rsidP="000F548C">
      <w:pPr>
        <w:spacing w:line="276" w:lineRule="auto"/>
        <w:jc w:val="both"/>
        <w:rPr>
          <w:rFonts w:ascii="Bookman Old Style" w:eastAsiaTheme="minorEastAsia" w:hAnsi="Bookman Old Style"/>
          <w:bCs/>
        </w:rPr>
      </w:pPr>
      <w:r w:rsidRPr="000F548C">
        <w:rPr>
          <w:rFonts w:ascii="Bookman Old Style" w:eastAsiaTheme="minorEastAsia" w:hAnsi="Bookman Old Style"/>
          <w:bCs/>
        </w:rPr>
        <w:t>В данном пособии прописаны основные принципы работы по внедрению системы дополнительной коммуникации, представлены</w:t>
      </w:r>
      <w:r w:rsidRPr="000F548C">
        <w:rPr>
          <w:rFonts w:ascii="Bookman Old Style" w:hAnsi="Bookman Old Style"/>
        </w:rPr>
        <w:t xml:space="preserve"> </w:t>
      </w:r>
      <w:r w:rsidRPr="000F548C">
        <w:rPr>
          <w:rFonts w:ascii="Bookman Old Style" w:eastAsiaTheme="minorEastAsia" w:hAnsi="Bookman Old Style"/>
          <w:bCs/>
        </w:rPr>
        <w:t>пособия, которые можно использовать, а также система коммуникации при помощи карточек PECS</w:t>
      </w:r>
      <w:r w:rsidRPr="000F548C">
        <w:rPr>
          <w:rFonts w:ascii="Bookman Old Style" w:hAnsi="Bookman Old Style"/>
        </w:rPr>
        <w:t xml:space="preserve">. </w:t>
      </w:r>
      <w:r w:rsidRPr="000F548C">
        <w:rPr>
          <w:rFonts w:ascii="Bookman Old Style" w:eastAsiaTheme="minorEastAsia" w:hAnsi="Bookman Old Style"/>
          <w:bCs/>
        </w:rPr>
        <w:t>Диагностика для выявления уровня развития детей с РАС.</w:t>
      </w:r>
    </w:p>
    <w:p w:rsidR="00921E46" w:rsidRPr="000F548C" w:rsidRDefault="00921E46" w:rsidP="000F548C">
      <w:pPr>
        <w:spacing w:line="276" w:lineRule="auto"/>
        <w:jc w:val="both"/>
        <w:rPr>
          <w:rFonts w:ascii="Bookman Old Style" w:eastAsiaTheme="minorEastAsia" w:hAnsi="Bookman Old Style"/>
          <w:bCs/>
        </w:rPr>
      </w:pPr>
    </w:p>
    <w:p w:rsidR="00E7463A" w:rsidRPr="000F548C" w:rsidRDefault="00E7463A" w:rsidP="000F548C">
      <w:pPr>
        <w:jc w:val="both"/>
        <w:rPr>
          <w:rFonts w:ascii="Bookman Old Style" w:eastAsiaTheme="minorEastAsia" w:hAnsi="Bookman Old Style"/>
          <w:bCs/>
          <w:i/>
        </w:rPr>
      </w:pPr>
      <w:r w:rsidRPr="000F548C">
        <w:rPr>
          <w:rFonts w:ascii="Bookman Old Style" w:eastAsiaTheme="minorEastAsia" w:hAnsi="Bookman Old Style"/>
          <w:bCs/>
          <w:i/>
        </w:rPr>
        <w:t>Материалы представляют интерес для всех категорий педагогических работников ДОУ, административного персонала, методистов и родителей.</w:t>
      </w:r>
    </w:p>
    <w:p w:rsidR="00E7463A" w:rsidRPr="000F548C" w:rsidRDefault="00E7463A" w:rsidP="000F548C">
      <w:pPr>
        <w:ind w:left="360"/>
        <w:jc w:val="both"/>
        <w:rPr>
          <w:rFonts w:ascii="Bookman Old Style" w:hAnsi="Bookman Old Style"/>
          <w:b/>
          <w:color w:val="FF0000"/>
        </w:rPr>
      </w:pPr>
    </w:p>
    <w:p w:rsidR="00E7463A" w:rsidRPr="000F548C" w:rsidRDefault="00E7463A" w:rsidP="000F548C">
      <w:pPr>
        <w:ind w:left="360"/>
        <w:jc w:val="both"/>
        <w:rPr>
          <w:rFonts w:ascii="Bookman Old Style" w:hAnsi="Bookman Old Style"/>
          <w:b/>
          <w:color w:val="FF0000"/>
        </w:rPr>
      </w:pPr>
    </w:p>
    <w:p w:rsidR="00E7463A" w:rsidRPr="007B1727" w:rsidRDefault="00E7463A" w:rsidP="00E7463A">
      <w:pPr>
        <w:ind w:left="36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  <w:color w:val="FF0000"/>
        </w:rPr>
        <w:t>Методическая разработка</w:t>
      </w:r>
      <w:r w:rsidRPr="007B1727">
        <w:rPr>
          <w:rFonts w:ascii="Bookman Old Style" w:hAnsi="Bookman Old Style"/>
          <w:b/>
          <w:color w:val="FF0000"/>
        </w:rPr>
        <w:t xml:space="preserve"> </w:t>
      </w:r>
      <w:r w:rsidRPr="007B1727">
        <w:rPr>
          <w:rFonts w:ascii="Bookman Old Style" w:hAnsi="Bookman Old Style"/>
          <w:color w:val="FF0000"/>
        </w:rPr>
        <w:t>(из опыта работы)</w:t>
      </w:r>
    </w:p>
    <w:p w:rsidR="00E7463A" w:rsidRPr="007B1727" w:rsidRDefault="00E7463A" w:rsidP="00E7463A">
      <w:pPr>
        <w:ind w:left="360"/>
        <w:jc w:val="center"/>
        <w:rPr>
          <w:rFonts w:ascii="Bookman Old Style" w:hAnsi="Bookman Old Style"/>
          <w:b/>
          <w:color w:val="FF0000"/>
        </w:rPr>
      </w:pPr>
      <w:r w:rsidRPr="007B1727">
        <w:rPr>
          <w:rFonts w:ascii="Bookman Old Style" w:hAnsi="Bookman Old Style"/>
          <w:b/>
          <w:color w:val="FF0000"/>
        </w:rPr>
        <w:t xml:space="preserve"> «</w:t>
      </w:r>
      <w:r>
        <w:rPr>
          <w:rFonts w:ascii="Bookman Old Style" w:hAnsi="Bookman Old Style"/>
          <w:b/>
          <w:color w:val="FF0000"/>
        </w:rPr>
        <w:t xml:space="preserve">ИКТ </w:t>
      </w:r>
      <w:r w:rsidRPr="00E7463A">
        <w:rPr>
          <w:rFonts w:ascii="Bookman Old Style" w:hAnsi="Bookman Old Style"/>
          <w:b/>
          <w:color w:val="FF0000"/>
        </w:rPr>
        <w:t>в профессиональной деятельности педагога ДОУ. Новые реалии</w:t>
      </w:r>
      <w:r w:rsidRPr="007B1727">
        <w:rPr>
          <w:rFonts w:ascii="Bookman Old Style" w:hAnsi="Bookman Old Style"/>
          <w:b/>
          <w:color w:val="FF0000"/>
        </w:rPr>
        <w:t>»</w:t>
      </w:r>
    </w:p>
    <w:p w:rsidR="00E7463A" w:rsidRPr="00BC139F" w:rsidRDefault="00E7463A" w:rsidP="00FA7BF9">
      <w:pPr>
        <w:rPr>
          <w:rFonts w:ascii="Bookman Old Style" w:hAnsi="Bookman Old Style"/>
          <w:b/>
        </w:rPr>
      </w:pPr>
      <w:r w:rsidRPr="00BC139F">
        <w:rPr>
          <w:rFonts w:ascii="Bookman Old Style" w:hAnsi="Bookman Old Style"/>
          <w:b/>
        </w:rPr>
        <w:t xml:space="preserve">Составитель сборника: </w:t>
      </w:r>
      <w:r w:rsidRPr="00E7463A">
        <w:rPr>
          <w:rFonts w:ascii="Bookman Old Style" w:hAnsi="Bookman Old Style"/>
          <w:b/>
        </w:rPr>
        <w:t>Утробина О.В.</w:t>
      </w:r>
    </w:p>
    <w:p w:rsidR="00F76A19" w:rsidRDefault="00F76A19" w:rsidP="00F76A19">
      <w:pPr>
        <w:shd w:val="clear" w:color="auto" w:fill="FFFFFF"/>
        <w:spacing w:line="336" w:lineRule="atLeast"/>
        <w:jc w:val="both"/>
        <w:rPr>
          <w:rFonts w:ascii="Bookman Old Style" w:hAnsi="Bookman Old Style"/>
          <w:color w:val="211E1E"/>
        </w:rPr>
      </w:pPr>
      <w:r w:rsidRPr="000F548C">
        <w:rPr>
          <w:rFonts w:ascii="Bookman Old Style" w:hAnsi="Bookman Old Style"/>
          <w:color w:val="211E1E"/>
        </w:rPr>
        <w:t xml:space="preserve">Представленная методическая разработка рекомендуется в помощь педагогам ДОУ. </w:t>
      </w:r>
      <w:r w:rsidR="00E7463A" w:rsidRPr="000F548C">
        <w:rPr>
          <w:rFonts w:ascii="Bookman Old Style" w:hAnsi="Bookman Old Style"/>
          <w:color w:val="211E1E"/>
        </w:rPr>
        <w:t xml:space="preserve">В этой работе освещены вопросы </w:t>
      </w:r>
      <w:r w:rsidRPr="000F548C">
        <w:rPr>
          <w:rFonts w:ascii="Bookman Old Style" w:hAnsi="Bookman Old Style"/>
          <w:color w:val="211E1E"/>
        </w:rPr>
        <w:t>использования информационно-коммуникационных технологий в ДОУ при организации воспитательно-образовательной деятельности с учетом возраста воспитанников, даны рекомендации по организации образовательного процесса с использованием информационных технологий, предложены тематика презентаций, рекомендации по созданию виртуальных экскурсий, описан практический опыт использования ИКТ в педагогической деятельности воспитат</w:t>
      </w:r>
      <w:r w:rsidR="00E7463A" w:rsidRPr="000F548C">
        <w:rPr>
          <w:rFonts w:ascii="Bookman Old Style" w:hAnsi="Bookman Old Style"/>
          <w:color w:val="211E1E"/>
        </w:rPr>
        <w:t xml:space="preserve">еля. Данная разработка поможет </w:t>
      </w:r>
      <w:r w:rsidRPr="000F548C">
        <w:rPr>
          <w:rFonts w:ascii="Bookman Old Style" w:hAnsi="Bookman Old Style"/>
          <w:color w:val="211E1E"/>
        </w:rPr>
        <w:t>повысить профессиональ</w:t>
      </w:r>
      <w:r w:rsidR="00E7463A" w:rsidRPr="000F548C">
        <w:rPr>
          <w:rFonts w:ascii="Bookman Old Style" w:hAnsi="Bookman Old Style"/>
          <w:color w:val="211E1E"/>
        </w:rPr>
        <w:t xml:space="preserve">ную компетентность педагогов, </w:t>
      </w:r>
      <w:r w:rsidRPr="000F548C">
        <w:rPr>
          <w:rFonts w:ascii="Bookman Old Style" w:hAnsi="Bookman Old Style"/>
          <w:color w:val="211E1E"/>
        </w:rPr>
        <w:t>практический опыт. Представлен опыт работы по созданию интерактивных игр участников РОМП «Дистант в образовании».</w:t>
      </w:r>
    </w:p>
    <w:p w:rsidR="00921E46" w:rsidRPr="000F548C" w:rsidRDefault="00921E46" w:rsidP="00F76A19">
      <w:pPr>
        <w:shd w:val="clear" w:color="auto" w:fill="FFFFFF"/>
        <w:spacing w:line="336" w:lineRule="atLeast"/>
        <w:jc w:val="both"/>
        <w:rPr>
          <w:rFonts w:ascii="Bookman Old Style" w:hAnsi="Bookman Old Style"/>
          <w:color w:val="211E1E"/>
        </w:rPr>
      </w:pPr>
    </w:p>
    <w:p w:rsidR="00E7463A" w:rsidRPr="000F548C" w:rsidRDefault="00E7463A" w:rsidP="000F548C">
      <w:pPr>
        <w:jc w:val="both"/>
        <w:rPr>
          <w:rFonts w:ascii="Bookman Old Style" w:eastAsiaTheme="minorEastAsia" w:hAnsi="Bookman Old Style"/>
          <w:bCs/>
          <w:i/>
        </w:rPr>
      </w:pPr>
      <w:r w:rsidRPr="000F548C">
        <w:rPr>
          <w:rFonts w:ascii="Bookman Old Style" w:eastAsiaTheme="minorEastAsia" w:hAnsi="Bookman Old Style"/>
          <w:bCs/>
          <w:i/>
        </w:rPr>
        <w:t>Материалы представляют интерес для всех категорий педагогических работников ДОУ, административного персонала, методистов и родителей.</w:t>
      </w:r>
    </w:p>
    <w:p w:rsidR="000F548C" w:rsidRDefault="000F548C" w:rsidP="000F548C">
      <w:pPr>
        <w:ind w:left="360"/>
        <w:jc w:val="center"/>
        <w:rPr>
          <w:rFonts w:ascii="Bookman Old Style" w:hAnsi="Bookman Old Style"/>
          <w:b/>
          <w:color w:val="FF0000"/>
        </w:rPr>
      </w:pPr>
    </w:p>
    <w:p w:rsidR="000F548C" w:rsidRDefault="000F548C" w:rsidP="000F548C">
      <w:pPr>
        <w:ind w:left="360"/>
        <w:jc w:val="center"/>
        <w:rPr>
          <w:rFonts w:ascii="Bookman Old Style" w:hAnsi="Bookman Old Style"/>
          <w:b/>
          <w:color w:val="FF0000"/>
        </w:rPr>
      </w:pPr>
    </w:p>
    <w:p w:rsidR="00FA7BF9" w:rsidRPr="00FA7BF9" w:rsidRDefault="00FA7BF9" w:rsidP="00FA7BF9">
      <w:pPr>
        <w:ind w:left="360"/>
        <w:jc w:val="center"/>
        <w:rPr>
          <w:rFonts w:ascii="Bookman Old Style" w:hAnsi="Bookman Old Style"/>
          <w:b/>
          <w:color w:val="FF0000"/>
        </w:rPr>
      </w:pPr>
      <w:r w:rsidRPr="00FA7BF9">
        <w:rPr>
          <w:rFonts w:ascii="Bookman Old Style" w:hAnsi="Bookman Old Style"/>
          <w:b/>
          <w:color w:val="FF0000"/>
        </w:rPr>
        <w:t>Материалы</w:t>
      </w:r>
    </w:p>
    <w:p w:rsidR="00FA7BF9" w:rsidRDefault="00940BDB" w:rsidP="00FA7BF9">
      <w:pPr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>I</w:t>
      </w:r>
      <w:r w:rsidR="00177E9D">
        <w:rPr>
          <w:rFonts w:ascii="Bookman Old Style" w:hAnsi="Bookman Old Style"/>
          <w:b/>
          <w:color w:val="FF0000"/>
          <w:lang w:val="en-US"/>
        </w:rPr>
        <w:t>V</w:t>
      </w:r>
      <w:r w:rsidR="00FA7BF9" w:rsidRPr="0090475A">
        <w:rPr>
          <w:rFonts w:ascii="Bookman Old Style" w:hAnsi="Bookman Old Style"/>
          <w:b/>
          <w:color w:val="FF0000"/>
        </w:rPr>
        <w:t xml:space="preserve"> фестиваля проектов среди дошко</w:t>
      </w:r>
      <w:r w:rsidR="00FA7BF9">
        <w:rPr>
          <w:rFonts w:ascii="Bookman Old Style" w:hAnsi="Bookman Old Style"/>
          <w:b/>
          <w:color w:val="FF0000"/>
        </w:rPr>
        <w:t xml:space="preserve">льников </w:t>
      </w:r>
      <w:r>
        <w:rPr>
          <w:rFonts w:ascii="Bookman Old Style" w:hAnsi="Bookman Old Style"/>
          <w:b/>
          <w:color w:val="FF0000"/>
        </w:rPr>
        <w:t>«Мир вокруг меня!</w:t>
      </w:r>
      <w:r w:rsidR="00FA7BF9" w:rsidRPr="000F548C">
        <w:rPr>
          <w:rFonts w:ascii="Bookman Old Style" w:hAnsi="Bookman Old Style"/>
          <w:b/>
          <w:color w:val="FF0000"/>
        </w:rPr>
        <w:t>»</w:t>
      </w:r>
      <w:r w:rsidR="00FA7BF9" w:rsidRPr="002526F2">
        <w:rPr>
          <w:rFonts w:ascii="Bookman Old Style" w:hAnsi="Bookman Old Style"/>
          <w:b/>
        </w:rPr>
        <w:t xml:space="preserve"> </w:t>
      </w:r>
    </w:p>
    <w:p w:rsidR="00FA7BF9" w:rsidRPr="002526F2" w:rsidRDefault="00FA7BF9" w:rsidP="00FA7BF9">
      <w:pPr>
        <w:ind w:left="360"/>
        <w:jc w:val="center"/>
        <w:rPr>
          <w:rFonts w:ascii="Bookman Old Style" w:hAnsi="Bookman Old Style"/>
          <w:b/>
        </w:rPr>
      </w:pPr>
      <w:r w:rsidRPr="002526F2">
        <w:rPr>
          <w:rFonts w:ascii="Bookman Old Style" w:hAnsi="Bookman Old Style"/>
          <w:b/>
        </w:rPr>
        <w:t>(из опыта работы)</w:t>
      </w:r>
    </w:p>
    <w:p w:rsidR="000F548C" w:rsidRDefault="00FA7BF9" w:rsidP="00E7463A">
      <w:pPr>
        <w:jc w:val="both"/>
        <w:rPr>
          <w:rFonts w:ascii="Bookman Old Style" w:hAnsi="Bookman Old Style"/>
          <w:i/>
          <w:color w:val="0070C0"/>
        </w:rPr>
      </w:pPr>
      <w:r>
        <w:rPr>
          <w:rFonts w:ascii="Bookman Old Style" w:hAnsi="Bookman Old Style"/>
          <w:b/>
        </w:rPr>
        <w:t>Составители</w:t>
      </w:r>
      <w:r w:rsidRPr="00BC139F">
        <w:rPr>
          <w:rFonts w:ascii="Bookman Old Style" w:hAnsi="Bookman Old Style"/>
          <w:b/>
        </w:rPr>
        <w:t xml:space="preserve"> сборника</w:t>
      </w:r>
      <w:r>
        <w:rPr>
          <w:rFonts w:ascii="Bookman Old Style" w:hAnsi="Bookman Old Style"/>
          <w:b/>
        </w:rPr>
        <w:t>:</w:t>
      </w:r>
      <w:r w:rsidRPr="00BA132D">
        <w:t xml:space="preserve"> </w:t>
      </w:r>
      <w:r w:rsidRPr="00BA132D">
        <w:rPr>
          <w:rFonts w:ascii="Bookman Old Style" w:hAnsi="Bookman Old Style"/>
          <w:b/>
        </w:rPr>
        <w:t>Севостьянова М.А.</w:t>
      </w:r>
    </w:p>
    <w:p w:rsidR="00FA7BF9" w:rsidRPr="0041551A" w:rsidRDefault="00FA7BF9" w:rsidP="00FA7BF9">
      <w:pPr>
        <w:jc w:val="both"/>
        <w:rPr>
          <w:rFonts w:ascii="Bookman Old Style" w:hAnsi="Bookman Old Style"/>
        </w:rPr>
      </w:pPr>
      <w:r w:rsidRPr="0041551A">
        <w:rPr>
          <w:rFonts w:ascii="Bookman Old Style" w:hAnsi="Bookman Old Style"/>
        </w:rPr>
        <w:t xml:space="preserve">Пособие включает в себя описание опыта работы дошкольного учреждения по проектной деятельности, предлагает методику внедрения метода в педагогическую деятельность. В приложении к пособию представлены материалы фестиваля «Мир вокруг меня!»  МБДОУ «Солнышко» с презентациями и электронными материалами по данному направлению работы. </w:t>
      </w:r>
    </w:p>
    <w:p w:rsidR="00FA7BF9" w:rsidRPr="002526F2" w:rsidRDefault="00FA7BF9" w:rsidP="00FA7BF9">
      <w:pPr>
        <w:ind w:firstLine="709"/>
        <w:jc w:val="both"/>
        <w:rPr>
          <w:rFonts w:ascii="Bookman Old Style" w:hAnsi="Bookman Old Style"/>
          <w:bCs/>
          <w:i/>
        </w:rPr>
      </w:pPr>
      <w:r w:rsidRPr="0041551A">
        <w:rPr>
          <w:rFonts w:ascii="Bookman Old Style" w:hAnsi="Bookman Old Style"/>
          <w:bCs/>
          <w:i/>
        </w:rPr>
        <w:t>Сборник представляет интерес для методистов, старших воспитателей, воспитателей, педагогов, работающих в направлении проектной деят</w:t>
      </w:r>
      <w:r>
        <w:rPr>
          <w:rFonts w:ascii="Bookman Old Style" w:hAnsi="Bookman Old Style"/>
          <w:bCs/>
          <w:i/>
        </w:rPr>
        <w:t>ельности с дошкольниками, а так</w:t>
      </w:r>
      <w:r w:rsidRPr="0041551A">
        <w:rPr>
          <w:rFonts w:ascii="Bookman Old Style" w:hAnsi="Bookman Old Style"/>
          <w:bCs/>
          <w:i/>
        </w:rPr>
        <w:t>же для родителей воспитанников.</w:t>
      </w:r>
    </w:p>
    <w:p w:rsidR="00177E9D" w:rsidRDefault="00177E9D" w:rsidP="00921E46">
      <w:pPr>
        <w:ind w:left="360"/>
        <w:rPr>
          <w:rFonts w:ascii="Bookman Old Style" w:hAnsi="Bookman Old Style"/>
          <w:b/>
          <w:color w:val="FF0000"/>
        </w:rPr>
      </w:pPr>
    </w:p>
    <w:p w:rsidR="000F548C" w:rsidRPr="007B1727" w:rsidRDefault="000F548C" w:rsidP="00BA04F9">
      <w:pPr>
        <w:ind w:left="36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  <w:color w:val="FF0000"/>
        </w:rPr>
        <w:lastRenderedPageBreak/>
        <w:t>Дидактическое пособие</w:t>
      </w:r>
      <w:r w:rsidRPr="007B1727">
        <w:rPr>
          <w:rFonts w:ascii="Bookman Old Style" w:hAnsi="Bookman Old Style"/>
          <w:b/>
          <w:color w:val="FF0000"/>
        </w:rPr>
        <w:t xml:space="preserve"> </w:t>
      </w:r>
      <w:r w:rsidRPr="000F548C">
        <w:rPr>
          <w:rFonts w:ascii="Bookman Old Style" w:hAnsi="Bookman Old Style"/>
          <w:b/>
          <w:color w:val="FF0000"/>
        </w:rPr>
        <w:t>к</w:t>
      </w:r>
      <w:r>
        <w:rPr>
          <w:rFonts w:ascii="Bookman Old Style" w:hAnsi="Bookman Old Style"/>
          <w:b/>
          <w:color w:val="FF0000"/>
        </w:rPr>
        <w:t xml:space="preserve"> программе «Мой город Кодинск» </w:t>
      </w:r>
    </w:p>
    <w:p w:rsidR="000F548C" w:rsidRDefault="000F548C" w:rsidP="00BA04F9">
      <w:pPr>
        <w:spacing w:before="100" w:beforeAutospacing="1" w:after="20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Составители</w:t>
      </w:r>
      <w:r w:rsidRPr="00BC139F">
        <w:rPr>
          <w:rFonts w:ascii="Bookman Old Style" w:hAnsi="Bookman Old Style"/>
          <w:b/>
        </w:rPr>
        <w:t xml:space="preserve"> сборника</w:t>
      </w:r>
      <w:r>
        <w:rPr>
          <w:rFonts w:ascii="Bookman Old Style" w:hAnsi="Bookman Old Style"/>
          <w:b/>
        </w:rPr>
        <w:t xml:space="preserve">: </w:t>
      </w:r>
      <w:r w:rsidRPr="000F548C">
        <w:rPr>
          <w:rFonts w:ascii="Bookman Old Style" w:hAnsi="Bookman Old Style"/>
          <w:b/>
        </w:rPr>
        <w:t>Быкова С.В., Лаптенкова И.В., Орлова А.С.</w:t>
      </w:r>
    </w:p>
    <w:p w:rsidR="00177E9D" w:rsidRDefault="00177E9D" w:rsidP="00177E9D">
      <w:pPr>
        <w:spacing w:line="276" w:lineRule="auto"/>
        <w:jc w:val="both"/>
        <w:rPr>
          <w:rFonts w:ascii="Bookman Old Style" w:hAnsi="Bookman Old Style"/>
        </w:rPr>
      </w:pPr>
      <w:r w:rsidRPr="00177E9D">
        <w:rPr>
          <w:rFonts w:ascii="Bookman Old Style" w:hAnsi="Bookman Old Style"/>
        </w:rPr>
        <w:t>В данном пособии собран информационный и иллюстративный материал</w:t>
      </w:r>
      <w:r>
        <w:rPr>
          <w:rFonts w:ascii="Bookman Old Style" w:hAnsi="Bookman Old Style"/>
        </w:rPr>
        <w:t xml:space="preserve"> как дополнительный к программе «Наш город Кодинск». Включает в себя следующие блоки:</w:t>
      </w:r>
    </w:p>
    <w:p w:rsidR="00177E9D" w:rsidRDefault="00177E9D" w:rsidP="00177E9D">
      <w:pPr>
        <w:pStyle w:val="a3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Блок «Исторический»;</w:t>
      </w:r>
    </w:p>
    <w:p w:rsidR="00177E9D" w:rsidRDefault="00177E9D" w:rsidP="00177E9D">
      <w:pPr>
        <w:pStyle w:val="a3"/>
        <w:numPr>
          <w:ilvl w:val="0"/>
          <w:numId w:val="35"/>
        </w:numPr>
        <w:spacing w:before="100" w:beforeAutospacing="1"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Блок «Спортивный»;</w:t>
      </w:r>
    </w:p>
    <w:p w:rsidR="00177E9D" w:rsidRDefault="00177E9D" w:rsidP="00177E9D">
      <w:pPr>
        <w:pStyle w:val="a3"/>
        <w:numPr>
          <w:ilvl w:val="0"/>
          <w:numId w:val="35"/>
        </w:numPr>
        <w:spacing w:before="100" w:beforeAutospacing="1"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Блок «Сезонный»;</w:t>
      </w:r>
    </w:p>
    <w:p w:rsidR="00177E9D" w:rsidRDefault="00177E9D" w:rsidP="00177E9D">
      <w:pPr>
        <w:pStyle w:val="a3"/>
        <w:numPr>
          <w:ilvl w:val="0"/>
          <w:numId w:val="35"/>
        </w:numPr>
        <w:spacing w:before="100" w:beforeAutospacing="1"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Блок «Культурный»</w:t>
      </w:r>
    </w:p>
    <w:p w:rsidR="00177E9D" w:rsidRPr="00177E9D" w:rsidRDefault="00177E9D" w:rsidP="00177E9D">
      <w:pPr>
        <w:pStyle w:val="a3"/>
        <w:numPr>
          <w:ilvl w:val="0"/>
          <w:numId w:val="35"/>
        </w:numPr>
        <w:spacing w:before="100" w:beforeAutospacing="1"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Блок «Индустриальный»</w:t>
      </w:r>
    </w:p>
    <w:p w:rsidR="00177E9D" w:rsidRDefault="00177E9D" w:rsidP="00BA04F9">
      <w:pPr>
        <w:jc w:val="both"/>
        <w:rPr>
          <w:rFonts w:ascii="Bookman Old Style" w:eastAsiaTheme="minorEastAsia" w:hAnsi="Bookman Old Style"/>
          <w:bCs/>
          <w:i/>
        </w:rPr>
      </w:pPr>
      <w:r w:rsidRPr="00177E9D">
        <w:rPr>
          <w:rFonts w:ascii="Bookman Old Style" w:hAnsi="Bookman Old Style"/>
        </w:rPr>
        <w:t xml:space="preserve"> </w:t>
      </w:r>
      <w:r w:rsidRPr="000F548C">
        <w:rPr>
          <w:rFonts w:ascii="Bookman Old Style" w:eastAsiaTheme="minorEastAsia" w:hAnsi="Bookman Old Style"/>
          <w:bCs/>
          <w:i/>
        </w:rPr>
        <w:t>Материалы представляют интерес для всех категорий педагогических работников ДОУ, административного персонала, методистов и родителей.</w:t>
      </w:r>
    </w:p>
    <w:p w:rsidR="00BA04F9" w:rsidRDefault="00BA04F9" w:rsidP="00BA04F9">
      <w:pPr>
        <w:jc w:val="both"/>
        <w:rPr>
          <w:rFonts w:ascii="Bookman Old Style" w:eastAsiaTheme="minorEastAsia" w:hAnsi="Bookman Old Style"/>
          <w:bCs/>
          <w:i/>
        </w:rPr>
      </w:pPr>
    </w:p>
    <w:p w:rsidR="00BA04F9" w:rsidRPr="00BA04F9" w:rsidRDefault="00BA04F9" w:rsidP="00BA04F9">
      <w:pPr>
        <w:jc w:val="both"/>
        <w:rPr>
          <w:rFonts w:ascii="Bookman Old Style" w:eastAsiaTheme="minorEastAsia" w:hAnsi="Bookman Old Style"/>
          <w:bCs/>
          <w:i/>
        </w:rPr>
      </w:pPr>
    </w:p>
    <w:p w:rsidR="000F548C" w:rsidRDefault="000F548C" w:rsidP="00BA04F9">
      <w:pPr>
        <w:spacing w:line="276" w:lineRule="auto"/>
        <w:jc w:val="center"/>
        <w:rPr>
          <w:rFonts w:ascii="Bookman Old Style" w:hAnsi="Bookman Old Style"/>
          <w:b/>
          <w:color w:val="FF0000"/>
        </w:rPr>
      </w:pPr>
      <w:r w:rsidRPr="000F548C">
        <w:rPr>
          <w:rFonts w:ascii="Bookman Old Style" w:hAnsi="Bookman Old Style"/>
          <w:b/>
          <w:color w:val="FF0000"/>
        </w:rPr>
        <w:t>Дополнительная общеразвивающая программа по развитию познавательных способностей «Неизвестное рядом».</w:t>
      </w:r>
    </w:p>
    <w:p w:rsidR="000F548C" w:rsidRPr="000F548C" w:rsidRDefault="000F548C" w:rsidP="00BA04F9">
      <w:pPr>
        <w:spacing w:line="276" w:lineRule="auto"/>
        <w:jc w:val="both"/>
        <w:rPr>
          <w:rFonts w:ascii="Bookman Old Style" w:eastAsiaTheme="minorEastAsia" w:hAnsi="Bookman Old Style"/>
          <w:b/>
          <w:color w:val="FF0000"/>
        </w:rPr>
      </w:pPr>
      <w:r w:rsidRPr="003F5280">
        <w:rPr>
          <w:rFonts w:ascii="Bookman Old Style" w:hAnsi="Bookman Old Style"/>
          <w:b/>
        </w:rPr>
        <w:t>Разра</w:t>
      </w:r>
      <w:r>
        <w:rPr>
          <w:rFonts w:ascii="Bookman Old Style" w:hAnsi="Bookman Old Style"/>
          <w:b/>
        </w:rPr>
        <w:t>ботчик программы:</w:t>
      </w:r>
      <w:r w:rsidRPr="000F548C">
        <w:t xml:space="preserve"> </w:t>
      </w:r>
      <w:r w:rsidRPr="000F548C">
        <w:rPr>
          <w:rFonts w:ascii="Bookman Old Style" w:hAnsi="Bookman Old Style"/>
          <w:b/>
        </w:rPr>
        <w:t>Островская М.М.</w:t>
      </w:r>
    </w:p>
    <w:p w:rsidR="00177E9D" w:rsidRPr="00177E9D" w:rsidRDefault="00760381" w:rsidP="00BA04F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Представленный в программе </w:t>
      </w:r>
      <w:r w:rsidR="00177E9D" w:rsidRPr="00177E9D">
        <w:rPr>
          <w:rFonts w:ascii="Bookman Old Style" w:hAnsi="Bookman Old Style"/>
        </w:rPr>
        <w:t xml:space="preserve">материал построен в логике естественного развития ребёнка, становлении его мировоззрения, результатом которого является целостная картина окружающего мира. Конкретно даны содержание, средства и формы исследовательской деятельности детей, с учётом их возможностей и интересов, которые, в свою очередь, обеспечивают последовательный рост осмысленного восприятия окружающего мира. Весь практический материал построен с учётом перехода от традиционной дидактики к личностно - ориентированной, при этом базовой основой является государственный образовательный стандарт.  </w:t>
      </w:r>
    </w:p>
    <w:p w:rsidR="000F548C" w:rsidRDefault="00177E9D" w:rsidP="00177E9D">
      <w:pPr>
        <w:jc w:val="both"/>
        <w:rPr>
          <w:rFonts w:ascii="Bookman Old Style" w:hAnsi="Bookman Old Style"/>
        </w:rPr>
      </w:pPr>
      <w:r w:rsidRPr="00177E9D">
        <w:rPr>
          <w:rFonts w:ascii="Bookman Old Style" w:hAnsi="Bookman Old Style"/>
        </w:rPr>
        <w:t>В целях систематизации развивающей работы с детьми по нап</w:t>
      </w:r>
      <w:r w:rsidR="00760381">
        <w:rPr>
          <w:rFonts w:ascii="Bookman Old Style" w:hAnsi="Bookman Old Style"/>
        </w:rPr>
        <w:t xml:space="preserve">равлению </w:t>
      </w:r>
      <w:r w:rsidRPr="00177E9D">
        <w:rPr>
          <w:rFonts w:ascii="Bookman Old Style" w:hAnsi="Bookman Old Style"/>
        </w:rPr>
        <w:t>разработан примерный перспективный план (гибкое планирование) по экспериментальной деятельности для средней, старшей и подготовительной группы по теме «Развитие познавательного интереса у детей среднего и старшего дошкольного возраста в процессе экспериментальной деятельности с неживой природой».</w:t>
      </w:r>
    </w:p>
    <w:p w:rsidR="00760381" w:rsidRDefault="00760381" w:rsidP="007603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программе предусмотрена </w:t>
      </w:r>
      <w:r w:rsidRPr="00760381">
        <w:rPr>
          <w:rFonts w:ascii="Bookman Old Style" w:hAnsi="Bookman Old Style"/>
        </w:rPr>
        <w:t>такая форма работы, как домашнее игровое задание с целью вовлечения роди</w:t>
      </w:r>
      <w:r>
        <w:rPr>
          <w:rFonts w:ascii="Bookman Old Style" w:hAnsi="Bookman Old Style"/>
        </w:rPr>
        <w:t xml:space="preserve">телей в процесс развития детей. </w:t>
      </w:r>
      <w:r w:rsidRPr="00760381">
        <w:rPr>
          <w:rFonts w:ascii="Bookman Old Style" w:hAnsi="Bookman Old Style"/>
        </w:rPr>
        <w:t>В программе предусмотрено увеличение объема и сложности заданий в соответствии с количеством занятий.</w:t>
      </w:r>
    </w:p>
    <w:p w:rsidR="00921E46" w:rsidRDefault="00921E46" w:rsidP="00760381">
      <w:pPr>
        <w:jc w:val="both"/>
        <w:rPr>
          <w:rFonts w:ascii="Bookman Old Style" w:hAnsi="Bookman Old Style"/>
        </w:rPr>
      </w:pPr>
    </w:p>
    <w:p w:rsidR="00760381" w:rsidRPr="00177E9D" w:rsidRDefault="00760381" w:rsidP="00760381">
      <w:pPr>
        <w:jc w:val="both"/>
        <w:rPr>
          <w:rFonts w:ascii="Bookman Old Style" w:hAnsi="Bookman Old Style"/>
        </w:rPr>
      </w:pPr>
      <w:r w:rsidRPr="000F548C">
        <w:rPr>
          <w:rFonts w:ascii="Bookman Old Style" w:eastAsiaTheme="minorEastAsia" w:hAnsi="Bookman Old Style"/>
          <w:bCs/>
          <w:i/>
        </w:rPr>
        <w:t>Материалы представляют интерес для всех категорий педагогических работников ДОУ, административного персонала, методистов и родителей</w:t>
      </w:r>
    </w:p>
    <w:p w:rsidR="00BA04F9" w:rsidRDefault="00BA04F9" w:rsidP="00BA04F9">
      <w:pPr>
        <w:spacing w:line="276" w:lineRule="auto"/>
        <w:jc w:val="center"/>
        <w:rPr>
          <w:rFonts w:ascii="Bookman Old Style" w:hAnsi="Bookman Old Style"/>
          <w:b/>
          <w:color w:val="FF0000"/>
        </w:rPr>
      </w:pPr>
    </w:p>
    <w:p w:rsidR="000F548C" w:rsidRPr="000F548C" w:rsidRDefault="000F548C" w:rsidP="00BA04F9">
      <w:pPr>
        <w:spacing w:line="276" w:lineRule="auto"/>
        <w:jc w:val="center"/>
        <w:rPr>
          <w:rFonts w:ascii="Bookman Old Style" w:hAnsi="Bookman Old Style"/>
          <w:b/>
          <w:color w:val="FF0000"/>
        </w:rPr>
      </w:pPr>
      <w:r w:rsidRPr="000F548C">
        <w:rPr>
          <w:rFonts w:ascii="Bookman Old Style" w:hAnsi="Bookman Old Style"/>
          <w:b/>
          <w:color w:val="FF0000"/>
        </w:rPr>
        <w:t>Дополнительная общеразвивающая программа по развитию хореографических способностей дошкольников «МИР ТАНЦА»</w:t>
      </w:r>
    </w:p>
    <w:p w:rsidR="00BA132D" w:rsidRDefault="000F548C" w:rsidP="00BA04F9">
      <w:pPr>
        <w:spacing w:line="276" w:lineRule="auto"/>
        <w:jc w:val="both"/>
        <w:rPr>
          <w:rFonts w:ascii="Bookman Old Style" w:hAnsi="Bookman Old Style"/>
          <w:b/>
        </w:rPr>
      </w:pPr>
      <w:r w:rsidRPr="003F5280">
        <w:rPr>
          <w:rFonts w:ascii="Bookman Old Style" w:hAnsi="Bookman Old Style"/>
          <w:b/>
        </w:rPr>
        <w:t>Разра</w:t>
      </w:r>
      <w:r>
        <w:rPr>
          <w:rFonts w:ascii="Bookman Old Style" w:hAnsi="Bookman Old Style"/>
          <w:b/>
        </w:rPr>
        <w:t xml:space="preserve">ботчик </w:t>
      </w:r>
      <w:r w:rsidR="00BA132D">
        <w:rPr>
          <w:rFonts w:ascii="Bookman Old Style" w:hAnsi="Bookman Old Style"/>
          <w:b/>
        </w:rPr>
        <w:t>программы Парамоненко В.А</w:t>
      </w:r>
    </w:p>
    <w:p w:rsidR="00760381" w:rsidRPr="00760381" w:rsidRDefault="00760381" w:rsidP="00BA04F9">
      <w:pPr>
        <w:jc w:val="both"/>
        <w:rPr>
          <w:rFonts w:ascii="Bookman Old Style" w:hAnsi="Bookman Old Style"/>
        </w:rPr>
      </w:pPr>
      <w:r w:rsidRPr="00760381">
        <w:rPr>
          <w:rFonts w:ascii="Bookman Old Style" w:hAnsi="Bookman Old Style"/>
        </w:rPr>
        <w:t xml:space="preserve">Данная программа дополнительного образования по хореографии предназначена для воспитанников старших и подготовительных к школе групп. Программа разработана в соответствии с Федеральным образовательным стандартом дошкольного образования и с учетом программы «Ритмическая мозаика» А. И. Бурениной. </w:t>
      </w:r>
    </w:p>
    <w:p w:rsidR="00A438E1" w:rsidRDefault="00760381" w:rsidP="00BA04F9">
      <w:pPr>
        <w:jc w:val="both"/>
        <w:rPr>
          <w:rFonts w:ascii="Bookman Old Style" w:hAnsi="Bookman Old Style"/>
          <w:b/>
          <w:color w:val="0070C0"/>
        </w:rPr>
      </w:pPr>
      <w:r w:rsidRPr="00760381">
        <w:rPr>
          <w:rFonts w:ascii="Bookman Old Style" w:hAnsi="Bookman Old Style"/>
        </w:rPr>
        <w:lastRenderedPageBreak/>
        <w:t>Дополнительная образовательная деятельность по хореографии обеспечивает разностороннее развитие обучающихся в возрасте от 5 до 7 лет с учётом их возрастных и индивидуальных особенностей в художественно-эстетическом направлении</w:t>
      </w:r>
      <w:r w:rsidR="00BA04F9">
        <w:rPr>
          <w:rFonts w:ascii="Bookman Old Style" w:hAnsi="Bookman Old Style"/>
          <w:b/>
          <w:color w:val="0070C0"/>
        </w:rPr>
        <w:t>.</w:t>
      </w:r>
    </w:p>
    <w:p w:rsidR="00336F3C" w:rsidRPr="00BA04F9" w:rsidRDefault="00336F3C" w:rsidP="00336F3C">
      <w:pPr>
        <w:jc w:val="both"/>
        <w:rPr>
          <w:rFonts w:ascii="Bookman Old Style" w:hAnsi="Bookman Old Style"/>
        </w:rPr>
      </w:pPr>
      <w:r w:rsidRPr="00BA04F9">
        <w:rPr>
          <w:rFonts w:ascii="Bookman Old Style" w:hAnsi="Bookman Old Style"/>
        </w:rPr>
        <w:t xml:space="preserve">В Программе представлены условия реализации Программы, материально - техническое и </w:t>
      </w:r>
      <w:r w:rsidR="00BA04F9" w:rsidRPr="00BA04F9">
        <w:rPr>
          <w:rFonts w:ascii="Bookman Old Style" w:hAnsi="Bookman Old Style"/>
        </w:rPr>
        <w:t>методическое обеспечение,</w:t>
      </w:r>
      <w:r w:rsidRPr="00BA04F9">
        <w:rPr>
          <w:rFonts w:ascii="Bookman Old Style" w:hAnsi="Bookman Old Style"/>
        </w:rPr>
        <w:t xml:space="preserve"> система оценивания качества реализации Программы.</w:t>
      </w:r>
    </w:p>
    <w:p w:rsidR="00BA04F9" w:rsidRDefault="00BA04F9" w:rsidP="00A438E1">
      <w:pPr>
        <w:jc w:val="both"/>
        <w:rPr>
          <w:rFonts w:ascii="Bookman Old Style" w:hAnsi="Bookman Old Style"/>
        </w:rPr>
      </w:pPr>
      <w:r w:rsidRPr="00BA04F9">
        <w:rPr>
          <w:rFonts w:ascii="Bookman Old Style" w:hAnsi="Bookman Old Style"/>
        </w:rPr>
        <w:t>Программа содержит тематический план, учебный план на год.</w:t>
      </w:r>
    </w:p>
    <w:p w:rsidR="00921E46" w:rsidRPr="00BA04F9" w:rsidRDefault="00921E46" w:rsidP="00A438E1">
      <w:pPr>
        <w:jc w:val="both"/>
        <w:rPr>
          <w:rFonts w:ascii="Bookman Old Style" w:hAnsi="Bookman Old Style"/>
        </w:rPr>
      </w:pPr>
    </w:p>
    <w:p w:rsidR="00336F3C" w:rsidRPr="00BA04F9" w:rsidRDefault="00336F3C" w:rsidP="00336F3C">
      <w:pPr>
        <w:ind w:firstLine="709"/>
        <w:jc w:val="both"/>
        <w:rPr>
          <w:rFonts w:ascii="Bookman Old Style" w:hAnsi="Bookman Old Style"/>
          <w:i/>
        </w:rPr>
      </w:pPr>
      <w:r w:rsidRPr="00BA04F9">
        <w:rPr>
          <w:rFonts w:ascii="Bookman Old Style" w:hAnsi="Bookman Old Style"/>
          <w:i/>
        </w:rPr>
        <w:t>Материалы представляют интерес для все категорий педагогических работников ДОУ, административного персонала, методистов и родителей.</w:t>
      </w:r>
    </w:p>
    <w:p w:rsidR="00336F3C" w:rsidRPr="00BA04F9" w:rsidRDefault="00336F3C" w:rsidP="00336F3C">
      <w:pPr>
        <w:rPr>
          <w:rFonts w:ascii="Bookman Old Style" w:hAnsi="Bookman Old Style"/>
          <w:b/>
        </w:rPr>
      </w:pPr>
    </w:p>
    <w:p w:rsidR="00A438E1" w:rsidRPr="00E7463A" w:rsidRDefault="00A438E1" w:rsidP="00A438E1">
      <w:pPr>
        <w:pStyle w:val="a6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1331" w:rsidRDefault="00A438E1" w:rsidP="00877CD9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Заместитель з</w:t>
      </w:r>
      <w:r w:rsidR="004F6E23" w:rsidRPr="0038336B">
        <w:rPr>
          <w:rFonts w:ascii="Bookman Old Style" w:hAnsi="Bookman Old Style"/>
        </w:rPr>
        <w:t>аведующ</w:t>
      </w:r>
      <w:r>
        <w:rPr>
          <w:rFonts w:ascii="Bookman Old Style" w:hAnsi="Bookman Old Style"/>
        </w:rPr>
        <w:t xml:space="preserve">его по ВМР </w:t>
      </w:r>
      <w:r w:rsidR="004F6E23" w:rsidRPr="0038336B">
        <w:rPr>
          <w:rFonts w:ascii="Bookman Old Style" w:hAnsi="Bookman Old Style"/>
        </w:rPr>
        <w:t xml:space="preserve">                </w:t>
      </w:r>
      <w:r w:rsidR="000838BF" w:rsidRPr="0038336B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>О.В. Утробина</w:t>
      </w:r>
    </w:p>
    <w:p w:rsidR="0028487C" w:rsidRDefault="0028487C" w:rsidP="00877CD9">
      <w:pPr>
        <w:spacing w:after="200" w:line="276" w:lineRule="auto"/>
        <w:rPr>
          <w:rFonts w:ascii="Bookman Old Style" w:hAnsi="Bookman Old Style"/>
        </w:rPr>
      </w:pPr>
    </w:p>
    <w:p w:rsidR="0028487C" w:rsidRDefault="0028487C" w:rsidP="00877CD9">
      <w:pPr>
        <w:spacing w:after="200" w:line="276" w:lineRule="auto"/>
        <w:rPr>
          <w:rFonts w:ascii="Bookman Old Style" w:hAnsi="Bookman Old Style"/>
        </w:rPr>
      </w:pPr>
      <w:bookmarkStart w:id="0" w:name="_GoBack"/>
      <w:bookmarkEnd w:id="0"/>
    </w:p>
    <w:sectPr w:rsidR="0028487C" w:rsidSect="0040217B">
      <w:footerReference w:type="default" r:id="rId9"/>
      <w:pgSz w:w="11906" w:h="16838"/>
      <w:pgMar w:top="113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D8" w:rsidRDefault="00FA1ED8" w:rsidP="0040217B">
      <w:r>
        <w:separator/>
      </w:r>
    </w:p>
  </w:endnote>
  <w:endnote w:type="continuationSeparator" w:id="0">
    <w:p w:rsidR="00FA1ED8" w:rsidRDefault="00FA1ED8" w:rsidP="004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788522"/>
      <w:docPartObj>
        <w:docPartGallery w:val="Page Numbers (Bottom of Page)"/>
        <w:docPartUnique/>
      </w:docPartObj>
    </w:sdtPr>
    <w:sdtEndPr/>
    <w:sdtContent>
      <w:p w:rsidR="0040217B" w:rsidRDefault="0040217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F2">
          <w:rPr>
            <w:noProof/>
          </w:rPr>
          <w:t>2</w:t>
        </w:r>
        <w:r>
          <w:fldChar w:fldCharType="end"/>
        </w:r>
      </w:p>
    </w:sdtContent>
  </w:sdt>
  <w:p w:rsidR="0040217B" w:rsidRDefault="0040217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D8" w:rsidRDefault="00FA1ED8" w:rsidP="0040217B">
      <w:r>
        <w:separator/>
      </w:r>
    </w:p>
  </w:footnote>
  <w:footnote w:type="continuationSeparator" w:id="0">
    <w:p w:rsidR="00FA1ED8" w:rsidRDefault="00FA1ED8" w:rsidP="0040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DA"/>
      </v:shape>
    </w:pict>
  </w:numPicBullet>
  <w:abstractNum w:abstractNumId="0" w15:restartNumberingAfterBreak="0">
    <w:nsid w:val="03545642"/>
    <w:multiLevelType w:val="hybridMultilevel"/>
    <w:tmpl w:val="D83E3C2A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014"/>
    <w:multiLevelType w:val="hybridMultilevel"/>
    <w:tmpl w:val="F17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07AF"/>
    <w:multiLevelType w:val="hybridMultilevel"/>
    <w:tmpl w:val="FDD69890"/>
    <w:lvl w:ilvl="0" w:tplc="69E04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E5C7B"/>
    <w:multiLevelType w:val="hybridMultilevel"/>
    <w:tmpl w:val="04E890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72130"/>
    <w:multiLevelType w:val="hybridMultilevel"/>
    <w:tmpl w:val="AB429D78"/>
    <w:lvl w:ilvl="0" w:tplc="89CCFB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8278F"/>
    <w:multiLevelType w:val="multilevel"/>
    <w:tmpl w:val="4B0E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i w:val="0"/>
      </w:rPr>
    </w:lvl>
  </w:abstractNum>
  <w:abstractNum w:abstractNumId="6" w15:restartNumberingAfterBreak="0">
    <w:nsid w:val="19503D37"/>
    <w:multiLevelType w:val="hybridMultilevel"/>
    <w:tmpl w:val="71CE4D9C"/>
    <w:lvl w:ilvl="0" w:tplc="B81CBE34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21AF"/>
    <w:multiLevelType w:val="hybridMultilevel"/>
    <w:tmpl w:val="D1DC869C"/>
    <w:lvl w:ilvl="0" w:tplc="0BAACD8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26FD6006"/>
    <w:multiLevelType w:val="hybridMultilevel"/>
    <w:tmpl w:val="2B1C26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A2F8E"/>
    <w:multiLevelType w:val="hybridMultilevel"/>
    <w:tmpl w:val="3170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11CF"/>
    <w:multiLevelType w:val="hybridMultilevel"/>
    <w:tmpl w:val="C68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B5209"/>
    <w:multiLevelType w:val="hybridMultilevel"/>
    <w:tmpl w:val="C8B8DF3C"/>
    <w:lvl w:ilvl="0" w:tplc="46581B3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32411940"/>
    <w:multiLevelType w:val="hybridMultilevel"/>
    <w:tmpl w:val="C03C3A32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82D9D"/>
    <w:multiLevelType w:val="hybridMultilevel"/>
    <w:tmpl w:val="54801E06"/>
    <w:lvl w:ilvl="0" w:tplc="BCEE75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98032A"/>
    <w:multiLevelType w:val="hybridMultilevel"/>
    <w:tmpl w:val="1B82CD0A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527E25"/>
    <w:multiLevelType w:val="hybridMultilevel"/>
    <w:tmpl w:val="49781888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0062"/>
    <w:multiLevelType w:val="hybridMultilevel"/>
    <w:tmpl w:val="C8BE98B6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5321D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D1519A8"/>
    <w:multiLevelType w:val="hybridMultilevel"/>
    <w:tmpl w:val="A9162D40"/>
    <w:lvl w:ilvl="0" w:tplc="76EE1D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E6769"/>
    <w:multiLevelType w:val="hybridMultilevel"/>
    <w:tmpl w:val="ECDC4422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5838EC"/>
    <w:multiLevelType w:val="hybridMultilevel"/>
    <w:tmpl w:val="9DD6956E"/>
    <w:lvl w:ilvl="0" w:tplc="14DCB4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453631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F3631"/>
    <w:multiLevelType w:val="hybridMultilevel"/>
    <w:tmpl w:val="60A61EEE"/>
    <w:lvl w:ilvl="0" w:tplc="46581B3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5284E1A"/>
    <w:multiLevelType w:val="hybridMultilevel"/>
    <w:tmpl w:val="10108B46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92DCA"/>
    <w:multiLevelType w:val="hybridMultilevel"/>
    <w:tmpl w:val="8EB4F9DE"/>
    <w:lvl w:ilvl="0" w:tplc="BCEE7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0370E4"/>
    <w:multiLevelType w:val="hybridMultilevel"/>
    <w:tmpl w:val="E6BA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B0362"/>
    <w:multiLevelType w:val="hybridMultilevel"/>
    <w:tmpl w:val="EC06597C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96F58"/>
    <w:multiLevelType w:val="hybridMultilevel"/>
    <w:tmpl w:val="BDC0FCB8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8D70A1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C24A54"/>
    <w:multiLevelType w:val="hybridMultilevel"/>
    <w:tmpl w:val="945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D46C6"/>
    <w:multiLevelType w:val="hybridMultilevel"/>
    <w:tmpl w:val="ADC053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54AD2C2A"/>
    <w:multiLevelType w:val="hybridMultilevel"/>
    <w:tmpl w:val="FE0CAFFE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A5BE5"/>
    <w:multiLevelType w:val="hybridMultilevel"/>
    <w:tmpl w:val="5FD4B928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5A00D4"/>
    <w:multiLevelType w:val="hybridMultilevel"/>
    <w:tmpl w:val="C9CE8434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FF256D"/>
    <w:multiLevelType w:val="hybridMultilevel"/>
    <w:tmpl w:val="0EEA95E4"/>
    <w:lvl w:ilvl="0" w:tplc="0BAAC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F97D59"/>
    <w:multiLevelType w:val="hybridMultilevel"/>
    <w:tmpl w:val="2CE21E82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0E3651"/>
    <w:multiLevelType w:val="hybridMultilevel"/>
    <w:tmpl w:val="0BE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92AB5"/>
    <w:multiLevelType w:val="hybridMultilevel"/>
    <w:tmpl w:val="058C248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2E00B2"/>
    <w:multiLevelType w:val="hybridMultilevel"/>
    <w:tmpl w:val="3358363E"/>
    <w:lvl w:ilvl="0" w:tplc="6150A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F26F2"/>
    <w:multiLevelType w:val="hybridMultilevel"/>
    <w:tmpl w:val="945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14BC4"/>
    <w:multiLevelType w:val="hybridMultilevel"/>
    <w:tmpl w:val="36C227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37"/>
  </w:num>
  <w:num w:numId="5">
    <w:abstractNumId w:val="40"/>
  </w:num>
  <w:num w:numId="6">
    <w:abstractNumId w:val="8"/>
  </w:num>
  <w:num w:numId="7">
    <w:abstractNumId w:val="39"/>
  </w:num>
  <w:num w:numId="8">
    <w:abstractNumId w:val="5"/>
  </w:num>
  <w:num w:numId="9">
    <w:abstractNumId w:val="13"/>
  </w:num>
  <w:num w:numId="10">
    <w:abstractNumId w:val="9"/>
  </w:num>
  <w:num w:numId="11">
    <w:abstractNumId w:val="20"/>
  </w:num>
  <w:num w:numId="12">
    <w:abstractNumId w:val="29"/>
  </w:num>
  <w:num w:numId="13">
    <w:abstractNumId w:val="1"/>
  </w:num>
  <w:num w:numId="14">
    <w:abstractNumId w:val="38"/>
  </w:num>
  <w:num w:numId="15">
    <w:abstractNumId w:val="3"/>
  </w:num>
  <w:num w:numId="16">
    <w:abstractNumId w:val="24"/>
  </w:num>
  <w:num w:numId="17">
    <w:abstractNumId w:val="2"/>
  </w:num>
  <w:num w:numId="18">
    <w:abstractNumId w:val="4"/>
  </w:num>
  <w:num w:numId="19">
    <w:abstractNumId w:val="25"/>
  </w:num>
  <w:num w:numId="20">
    <w:abstractNumId w:val="10"/>
  </w:num>
  <w:num w:numId="21">
    <w:abstractNumId w:val="18"/>
  </w:num>
  <w:num w:numId="22">
    <w:abstractNumId w:val="34"/>
  </w:num>
  <w:num w:numId="23">
    <w:abstractNumId w:val="14"/>
  </w:num>
  <w:num w:numId="24">
    <w:abstractNumId w:val="12"/>
  </w:num>
  <w:num w:numId="25">
    <w:abstractNumId w:val="27"/>
  </w:num>
  <w:num w:numId="26">
    <w:abstractNumId w:val="33"/>
  </w:num>
  <w:num w:numId="27">
    <w:abstractNumId w:val="19"/>
  </w:num>
  <w:num w:numId="28">
    <w:abstractNumId w:val="35"/>
  </w:num>
  <w:num w:numId="29">
    <w:abstractNumId w:val="32"/>
  </w:num>
  <w:num w:numId="30">
    <w:abstractNumId w:val="6"/>
  </w:num>
  <w:num w:numId="31">
    <w:abstractNumId w:val="7"/>
  </w:num>
  <w:num w:numId="32">
    <w:abstractNumId w:val="36"/>
  </w:num>
  <w:num w:numId="33">
    <w:abstractNumId w:val="15"/>
  </w:num>
  <w:num w:numId="34">
    <w:abstractNumId w:val="26"/>
  </w:num>
  <w:num w:numId="35">
    <w:abstractNumId w:val="16"/>
  </w:num>
  <w:num w:numId="36">
    <w:abstractNumId w:val="30"/>
  </w:num>
  <w:num w:numId="37">
    <w:abstractNumId w:val="22"/>
  </w:num>
  <w:num w:numId="38">
    <w:abstractNumId w:val="11"/>
  </w:num>
  <w:num w:numId="39">
    <w:abstractNumId w:val="23"/>
  </w:num>
  <w:num w:numId="40">
    <w:abstractNumId w:val="3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1"/>
    <w:rsid w:val="00025CD1"/>
    <w:rsid w:val="0004098B"/>
    <w:rsid w:val="0005130D"/>
    <w:rsid w:val="0006412D"/>
    <w:rsid w:val="000645EB"/>
    <w:rsid w:val="0006671B"/>
    <w:rsid w:val="00071EDD"/>
    <w:rsid w:val="000838BF"/>
    <w:rsid w:val="00086D96"/>
    <w:rsid w:val="000A2640"/>
    <w:rsid w:val="000B08DC"/>
    <w:rsid w:val="000F548C"/>
    <w:rsid w:val="00123067"/>
    <w:rsid w:val="0014159F"/>
    <w:rsid w:val="0014217A"/>
    <w:rsid w:val="00155D0C"/>
    <w:rsid w:val="00177E9D"/>
    <w:rsid w:val="00190C2C"/>
    <w:rsid w:val="001A030E"/>
    <w:rsid w:val="001A77E7"/>
    <w:rsid w:val="001B1DDD"/>
    <w:rsid w:val="001C5D82"/>
    <w:rsid w:val="00205835"/>
    <w:rsid w:val="00205C34"/>
    <w:rsid w:val="00216C57"/>
    <w:rsid w:val="00234AD7"/>
    <w:rsid w:val="0028487C"/>
    <w:rsid w:val="00286A9A"/>
    <w:rsid w:val="00287A41"/>
    <w:rsid w:val="00291CF2"/>
    <w:rsid w:val="002A471A"/>
    <w:rsid w:val="002A74A9"/>
    <w:rsid w:val="002B1331"/>
    <w:rsid w:val="002F48A7"/>
    <w:rsid w:val="00325248"/>
    <w:rsid w:val="00336F3C"/>
    <w:rsid w:val="00340E7D"/>
    <w:rsid w:val="00341D54"/>
    <w:rsid w:val="00351277"/>
    <w:rsid w:val="003576FF"/>
    <w:rsid w:val="0037084F"/>
    <w:rsid w:val="0038336B"/>
    <w:rsid w:val="003A4CB7"/>
    <w:rsid w:val="003B0698"/>
    <w:rsid w:val="003B4294"/>
    <w:rsid w:val="003D34C2"/>
    <w:rsid w:val="003F5280"/>
    <w:rsid w:val="0040217B"/>
    <w:rsid w:val="00410A38"/>
    <w:rsid w:val="00433C4F"/>
    <w:rsid w:val="00440ECB"/>
    <w:rsid w:val="0044276B"/>
    <w:rsid w:val="004904C3"/>
    <w:rsid w:val="004E5084"/>
    <w:rsid w:val="004F2CAC"/>
    <w:rsid w:val="004F6E23"/>
    <w:rsid w:val="00506F7E"/>
    <w:rsid w:val="00532B68"/>
    <w:rsid w:val="00584818"/>
    <w:rsid w:val="005C6E6D"/>
    <w:rsid w:val="005E0703"/>
    <w:rsid w:val="005F4749"/>
    <w:rsid w:val="005F6CEB"/>
    <w:rsid w:val="00665DE8"/>
    <w:rsid w:val="00672479"/>
    <w:rsid w:val="006776CB"/>
    <w:rsid w:val="00683804"/>
    <w:rsid w:val="00697A9C"/>
    <w:rsid w:val="006A01A6"/>
    <w:rsid w:val="006D178F"/>
    <w:rsid w:val="006F0EC6"/>
    <w:rsid w:val="006F62E4"/>
    <w:rsid w:val="007116A2"/>
    <w:rsid w:val="00726FA0"/>
    <w:rsid w:val="00733CF9"/>
    <w:rsid w:val="00760381"/>
    <w:rsid w:val="00796C9D"/>
    <w:rsid w:val="007B1727"/>
    <w:rsid w:val="0081097B"/>
    <w:rsid w:val="00831D08"/>
    <w:rsid w:val="00837DD9"/>
    <w:rsid w:val="00843738"/>
    <w:rsid w:val="00847D4F"/>
    <w:rsid w:val="00862E86"/>
    <w:rsid w:val="00877CD9"/>
    <w:rsid w:val="008967B3"/>
    <w:rsid w:val="008A5F47"/>
    <w:rsid w:val="008D2E3E"/>
    <w:rsid w:val="008E6A20"/>
    <w:rsid w:val="00921E46"/>
    <w:rsid w:val="00932518"/>
    <w:rsid w:val="00940BDB"/>
    <w:rsid w:val="00956011"/>
    <w:rsid w:val="009736BC"/>
    <w:rsid w:val="009A2B97"/>
    <w:rsid w:val="009F12BD"/>
    <w:rsid w:val="009F529C"/>
    <w:rsid w:val="00A13A61"/>
    <w:rsid w:val="00A41177"/>
    <w:rsid w:val="00A438E1"/>
    <w:rsid w:val="00A56B52"/>
    <w:rsid w:val="00A92453"/>
    <w:rsid w:val="00AA4F38"/>
    <w:rsid w:val="00AC2B52"/>
    <w:rsid w:val="00B5428A"/>
    <w:rsid w:val="00BA04F9"/>
    <w:rsid w:val="00BA132D"/>
    <w:rsid w:val="00BA316E"/>
    <w:rsid w:val="00BA6339"/>
    <w:rsid w:val="00BC139F"/>
    <w:rsid w:val="00BE3C00"/>
    <w:rsid w:val="00C23359"/>
    <w:rsid w:val="00C27C96"/>
    <w:rsid w:val="00C524DF"/>
    <w:rsid w:val="00CF35E9"/>
    <w:rsid w:val="00D00A94"/>
    <w:rsid w:val="00D21DE8"/>
    <w:rsid w:val="00D366BF"/>
    <w:rsid w:val="00D65A54"/>
    <w:rsid w:val="00D70645"/>
    <w:rsid w:val="00DA4B19"/>
    <w:rsid w:val="00DB09AA"/>
    <w:rsid w:val="00DD0786"/>
    <w:rsid w:val="00DD0FC6"/>
    <w:rsid w:val="00E13B68"/>
    <w:rsid w:val="00E226BF"/>
    <w:rsid w:val="00E36D56"/>
    <w:rsid w:val="00E47BB8"/>
    <w:rsid w:val="00E50E28"/>
    <w:rsid w:val="00E51673"/>
    <w:rsid w:val="00E5315C"/>
    <w:rsid w:val="00E7463A"/>
    <w:rsid w:val="00E80180"/>
    <w:rsid w:val="00E92745"/>
    <w:rsid w:val="00E93238"/>
    <w:rsid w:val="00EB2987"/>
    <w:rsid w:val="00EB3305"/>
    <w:rsid w:val="00EC0668"/>
    <w:rsid w:val="00ED2FF8"/>
    <w:rsid w:val="00EE68E9"/>
    <w:rsid w:val="00EF3B88"/>
    <w:rsid w:val="00F31ACD"/>
    <w:rsid w:val="00F47EA1"/>
    <w:rsid w:val="00F6101F"/>
    <w:rsid w:val="00F76A19"/>
    <w:rsid w:val="00F84DC9"/>
    <w:rsid w:val="00F866E1"/>
    <w:rsid w:val="00FA1ED8"/>
    <w:rsid w:val="00FA39B3"/>
    <w:rsid w:val="00FA7BF9"/>
    <w:rsid w:val="00FC5930"/>
    <w:rsid w:val="00FE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1EEFC-10C6-4294-BE50-C6C89CA6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E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31"/>
    <w:pPr>
      <w:ind w:left="720"/>
      <w:contextualSpacing/>
    </w:pPr>
  </w:style>
  <w:style w:type="character" w:customStyle="1" w:styleId="A30">
    <w:name w:val="A3"/>
    <w:uiPriority w:val="99"/>
    <w:rsid w:val="002B1331"/>
    <w:rPr>
      <w:b/>
      <w:bCs/>
      <w:color w:val="000000"/>
      <w:sz w:val="32"/>
      <w:szCs w:val="32"/>
    </w:rPr>
  </w:style>
  <w:style w:type="character" w:customStyle="1" w:styleId="2MicrosoftSansSerif11pt">
    <w:name w:val="Заголовок №2 + Microsoft Sans Serif;11 pt;Не полужирный"/>
    <w:basedOn w:val="a0"/>
    <w:rsid w:val="002B133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rmal (Web)"/>
    <w:basedOn w:val="a"/>
    <w:link w:val="a5"/>
    <w:uiPriority w:val="99"/>
    <w:unhideWhenUsed/>
    <w:rsid w:val="00341D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D54"/>
  </w:style>
  <w:style w:type="paragraph" w:styleId="a6">
    <w:name w:val="No Spacing"/>
    <w:link w:val="a7"/>
    <w:uiPriority w:val="1"/>
    <w:qFormat/>
    <w:rsid w:val="00083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155D0C"/>
    <w:rPr>
      <w:b/>
      <w:bCs/>
    </w:rPr>
  </w:style>
  <w:style w:type="paragraph" w:styleId="a9">
    <w:name w:val="Body Text"/>
    <w:basedOn w:val="a"/>
    <w:link w:val="aa"/>
    <w:rsid w:val="00155D0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55D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47E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33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33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бычный (веб) Знак"/>
    <w:link w:val="a4"/>
    <w:uiPriority w:val="99"/>
    <w:locked/>
    <w:rsid w:val="00EB3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4F2CAC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F2CAC"/>
  </w:style>
  <w:style w:type="character" w:customStyle="1" w:styleId="c0c6">
    <w:name w:val="c0 c6"/>
    <w:basedOn w:val="a0"/>
    <w:rsid w:val="00672479"/>
  </w:style>
  <w:style w:type="paragraph" w:styleId="ae">
    <w:name w:val="header"/>
    <w:basedOn w:val="a"/>
    <w:link w:val="af"/>
    <w:uiPriority w:val="99"/>
    <w:unhideWhenUsed/>
    <w:rsid w:val="004021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2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021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2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_sol@.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5E1F-CC7D-4B7B-85FB-F41BC5B0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35</cp:revision>
  <cp:lastPrinted>2021-06-04T03:55:00Z</cp:lastPrinted>
  <dcterms:created xsi:type="dcterms:W3CDTF">2019-06-03T02:26:00Z</dcterms:created>
  <dcterms:modified xsi:type="dcterms:W3CDTF">2023-06-16T03:16:00Z</dcterms:modified>
</cp:coreProperties>
</file>