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3" w:rsidRPr="001B3DF6" w:rsidRDefault="00E74883" w:rsidP="00FD602F">
      <w:pPr>
        <w:ind w:left="-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Примерная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структура  </w:t>
      </w: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>
        <w:rPr>
          <w:rFonts w:ascii="Times New Roman" w:hAnsi="Times New Roman"/>
          <w:b/>
          <w:sz w:val="20"/>
          <w:szCs w:val="20"/>
        </w:rPr>
        <w:t>Я</w:t>
      </w:r>
      <w:proofErr w:type="gramEnd"/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  <w:r w:rsidR="00C2396C">
        <w:rPr>
          <w:rFonts w:ascii="Times New Roman" w:hAnsi="Times New Roman"/>
          <w:b/>
          <w:sz w:val="20"/>
          <w:szCs w:val="20"/>
        </w:rPr>
        <w:t xml:space="preserve"> с сентября 20….</w:t>
      </w:r>
      <w:r w:rsidR="00FD602F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E74883" w:rsidRPr="001B3DF6" w:rsidRDefault="00E74883" w:rsidP="00E74883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Группа_____________________</w:t>
      </w:r>
      <w:proofErr w:type="gramStart"/>
      <w:r w:rsidRPr="001B3DF6">
        <w:rPr>
          <w:rFonts w:ascii="Times New Roman" w:hAnsi="Times New Roman"/>
          <w:sz w:val="20"/>
          <w:szCs w:val="20"/>
        </w:rPr>
        <w:t>_  Тема</w:t>
      </w:r>
      <w:proofErr w:type="gramEnd"/>
      <w:r w:rsidRPr="001B3DF6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E74883" w:rsidRPr="001B3DF6" w:rsidRDefault="00E74883" w:rsidP="00E74883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Цель ___________________________________________________________________________________________________________________________</w:t>
      </w:r>
    </w:p>
    <w:p w:rsidR="00E74883" w:rsidRPr="001B3DF6" w:rsidRDefault="00E74883" w:rsidP="00E74883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E74883" w:rsidRPr="001B3DF6" w:rsidRDefault="00E74883" w:rsidP="00E74883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Ответственный за проведение итогового мероприятия__________________________________________________________________________________</w:t>
      </w:r>
    </w:p>
    <w:tbl>
      <w:tblPr>
        <w:tblW w:w="15984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3119"/>
        <w:gridCol w:w="141"/>
        <w:gridCol w:w="1701"/>
        <w:gridCol w:w="1560"/>
        <w:gridCol w:w="2976"/>
        <w:gridCol w:w="2835"/>
      </w:tblGrid>
      <w:tr w:rsidR="00E74883" w:rsidRPr="00DB4FC4" w:rsidTr="00FD602F">
        <w:tc>
          <w:tcPr>
            <w:tcW w:w="392" w:type="dxa"/>
            <w:vMerge w:val="restart"/>
            <w:textDirection w:val="btLr"/>
          </w:tcPr>
          <w:p w:rsidR="00E74883" w:rsidRPr="00DB4FC4" w:rsidRDefault="00E74883" w:rsidP="00A26B65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410" w:type="dxa"/>
            <w:vMerge w:val="restart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883" w:rsidRPr="00DB4FC4" w:rsidRDefault="00E74883" w:rsidP="00A26B6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E74883" w:rsidRPr="00EA42AE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6521" w:type="dxa"/>
            <w:gridSpan w:val="4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835" w:type="dxa"/>
            <w:vMerge w:val="restart"/>
          </w:tcPr>
          <w:p w:rsidR="00E74883" w:rsidRPr="00EA42AE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 xml:space="preserve">Взаимодействие с родителя-ми/ социальными партнера-ми (театрами, </w:t>
            </w:r>
            <w:proofErr w:type="gramStart"/>
            <w:r w:rsidRPr="00EA42AE">
              <w:rPr>
                <w:rFonts w:ascii="Times New Roman" w:hAnsi="Times New Roman"/>
                <w:sz w:val="16"/>
                <w:szCs w:val="16"/>
              </w:rPr>
              <w:t>спортивными,  художественными</w:t>
            </w:r>
            <w:proofErr w:type="gramEnd"/>
            <w:r w:rsidRPr="00EA42AE">
              <w:rPr>
                <w:rFonts w:ascii="Times New Roman" w:hAnsi="Times New Roman"/>
                <w:sz w:val="16"/>
                <w:szCs w:val="16"/>
              </w:rPr>
              <w:t xml:space="preserve"> школами,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общеобразовательными  учреждениями).</w:t>
            </w:r>
          </w:p>
        </w:tc>
      </w:tr>
      <w:tr w:rsidR="00E74883" w:rsidRPr="00DB4FC4" w:rsidTr="00FD602F">
        <w:trPr>
          <w:trHeight w:val="725"/>
        </w:trPr>
        <w:tc>
          <w:tcPr>
            <w:tcW w:w="392" w:type="dxa"/>
            <w:vMerge/>
          </w:tcPr>
          <w:p w:rsidR="00E74883" w:rsidRPr="00DB4FC4" w:rsidRDefault="00E74883" w:rsidP="00A26B6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74883" w:rsidRPr="00DB4FC4" w:rsidRDefault="00E74883" w:rsidP="00A26B6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883" w:rsidRPr="00DB4FC4" w:rsidRDefault="00E74883" w:rsidP="00A26B6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74883" w:rsidRPr="00EA42AE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</w:tcPr>
          <w:p w:rsidR="00E74883" w:rsidRPr="00DB4FC4" w:rsidRDefault="00E74883" w:rsidP="00A26B6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883" w:rsidRPr="00DB4FC4" w:rsidTr="00FD602F">
        <w:tc>
          <w:tcPr>
            <w:tcW w:w="392" w:type="dxa"/>
          </w:tcPr>
          <w:p w:rsidR="00E74883" w:rsidRPr="00DB4FC4" w:rsidRDefault="00E74883" w:rsidP="00A26B6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4883" w:rsidRPr="00DB4FC4" w:rsidTr="00FD602F">
        <w:trPr>
          <w:trHeight w:val="1194"/>
        </w:trPr>
        <w:tc>
          <w:tcPr>
            <w:tcW w:w="392" w:type="dxa"/>
            <w:vMerge w:val="restart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индивид.  работа,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поручения,  утр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. гимнастика, КГН,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74883" w:rsidRPr="00DB4FC4" w:rsidRDefault="00E74883" w:rsidP="00A26B65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Указываются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образов. области,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задачи которых  реализуются в данной деятельности и формах работы с детьми</w:t>
            </w:r>
          </w:p>
        </w:tc>
        <w:tc>
          <w:tcPr>
            <w:tcW w:w="3260" w:type="dxa"/>
            <w:gridSpan w:val="2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тр. гимнастика;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подража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-тельные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движения; обучающие игры. Закрепление пройденного по образовательным областям</w:t>
            </w:r>
          </w:p>
        </w:tc>
        <w:tc>
          <w:tcPr>
            <w:tcW w:w="1560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Объяснение, показ  личный пример, напоминание, ситуативный  разговор, напоминание.</w:t>
            </w:r>
          </w:p>
        </w:tc>
        <w:tc>
          <w:tcPr>
            <w:tcW w:w="2976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природы, 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творчества; дежурства; сюжетно-ролевые игры; самообслуживание; моделирование; ведение календаря природы. </w:t>
            </w:r>
          </w:p>
        </w:tc>
        <w:tc>
          <w:tcPr>
            <w:tcW w:w="2835" w:type="dxa"/>
            <w:vMerge w:val="restart"/>
          </w:tcPr>
          <w:p w:rsidR="00E74883" w:rsidRPr="00EA42AE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 xml:space="preserve">Игры-задания для совместной деятельности дома. Задания на закрепление тем НОД. Совместные наблюдения, эксперименты. Творческие работы. Работы для предметно-развивающей среды в группе для закрепления тем. Рисунки, поделки, картинки, игрушки для выставок и Мини-музеев, обогащение среды материалами по теме недели. Заучивание стихов по темам, чтение рассказов, поиск в интернете информации по теме недели. Подборки разных материалов фото выставкам. Беседы, консультации (индивидуальные, групповые, подгрупповые) Совместные праздники, </w:t>
            </w:r>
            <w:proofErr w:type="gramStart"/>
            <w:r w:rsidRPr="00EA42AE">
              <w:rPr>
                <w:rFonts w:ascii="Times New Roman" w:hAnsi="Times New Roman"/>
                <w:sz w:val="16"/>
                <w:szCs w:val="16"/>
              </w:rPr>
              <w:t>досуги,  занятия</w:t>
            </w:r>
            <w:proofErr w:type="gramEnd"/>
            <w:r w:rsidRPr="00EA42AE">
              <w:rPr>
                <w:rFonts w:ascii="Times New Roman" w:hAnsi="Times New Roman"/>
                <w:sz w:val="16"/>
                <w:szCs w:val="16"/>
              </w:rPr>
              <w:t xml:space="preserve"> Экскурсии, наблюдения, чтение. Совместное творчество в саду и дома Организация совместной трудовой деятельности (труд в природе, в группе) – субботники. Семейные творческие проекты, презентации, конкурсы, интеллектуальный марафон.</w:t>
            </w:r>
          </w:p>
          <w:p w:rsidR="00E74883" w:rsidRPr="00EA42AE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Родительские, гостиные, работа родительских клубов, семинары, открытые просмотры, мастер-класс. Семинары-практикумы. Игровые</w:t>
            </w:r>
          </w:p>
          <w:p w:rsidR="00E74883" w:rsidRPr="00EA42AE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Образовательные программы.</w:t>
            </w:r>
          </w:p>
          <w:p w:rsidR="00E74883" w:rsidRPr="00EA42AE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 xml:space="preserve">Анкетирование. </w:t>
            </w:r>
            <w:proofErr w:type="gramStart"/>
            <w:r w:rsidRPr="00EA42AE">
              <w:rPr>
                <w:rFonts w:ascii="Times New Roman" w:hAnsi="Times New Roman"/>
                <w:sz w:val="16"/>
                <w:szCs w:val="16"/>
              </w:rPr>
              <w:t>Интерактивное  взаимодействие</w:t>
            </w:r>
            <w:proofErr w:type="gramEnd"/>
            <w:r w:rsidRPr="00EA42AE">
              <w:rPr>
                <w:rFonts w:ascii="Times New Roman" w:hAnsi="Times New Roman"/>
                <w:sz w:val="16"/>
                <w:szCs w:val="16"/>
              </w:rPr>
              <w:t xml:space="preserve"> через сайт ДОУ. Оформление родительских уголков. Буклеты, информационные листы. Фотоальбомы.</w:t>
            </w:r>
          </w:p>
          <w:p w:rsidR="00E74883" w:rsidRPr="00EA42AE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Экскурсии с детьми. Чтение детям, заучивание наизусть дома</w:t>
            </w:r>
          </w:p>
          <w:p w:rsidR="00E74883" w:rsidRPr="00EA42AE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Походы и путешествия совместные</w:t>
            </w:r>
          </w:p>
          <w:p w:rsidR="00E74883" w:rsidRPr="00EA42AE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Экскурсии в школу, дома творчества. Показ спектаклей кукольного театра.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A42AE">
              <w:rPr>
                <w:rFonts w:ascii="Times New Roman" w:hAnsi="Times New Roman"/>
                <w:sz w:val="16"/>
                <w:szCs w:val="16"/>
              </w:rPr>
              <w:t>Участие в детских конкурсах и проектах районного, краевого и федерального значения</w:t>
            </w:r>
          </w:p>
        </w:tc>
      </w:tr>
      <w:tr w:rsidR="00E74883" w:rsidRPr="00DB4FC4" w:rsidTr="00FD602F">
        <w:trPr>
          <w:trHeight w:val="436"/>
        </w:trPr>
        <w:tc>
          <w:tcPr>
            <w:tcW w:w="392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4883" w:rsidRPr="00DB4FC4" w:rsidRDefault="00C2396C" w:rsidP="00A26B6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Организованная </w:t>
            </w:r>
            <w:bookmarkStart w:id="0" w:name="_GoBack"/>
            <w:bookmarkEnd w:id="0"/>
            <w:r w:rsidR="00E74883" w:rsidRPr="00DB4FC4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850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5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</w:rPr>
              <w:t>Указывается деятельность и краткое содержание занятий</w:t>
            </w:r>
          </w:p>
        </w:tc>
        <w:tc>
          <w:tcPr>
            <w:tcW w:w="2835" w:type="dxa"/>
            <w:vMerge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883" w:rsidRPr="00DB4FC4" w:rsidTr="00FD602F">
        <w:trPr>
          <w:trHeight w:val="1424"/>
        </w:trPr>
        <w:tc>
          <w:tcPr>
            <w:tcW w:w="392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850" w:type="dxa"/>
            <w:vMerge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E74883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Суна, занятия в тренажерном зале.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Пальчиковая, артикуляционная гимнастика</w:t>
            </w:r>
          </w:p>
        </w:tc>
        <w:tc>
          <w:tcPr>
            <w:tcW w:w="1842" w:type="dxa"/>
            <w:gridSpan w:val="2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подраж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-тельные движения; обучающие игры. Закрепление пройденного по образовательным областям.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1560" w:type="dxa"/>
            <w:vMerge w:val="restart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Сюжетно-ролевая игра, наблюдение,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экспериментирова-ние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исследоват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 деятельность, конструирование, развивающие игры, рассказ, беседа, создание коллекций, проектная деятель-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, проблемные ситуации,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изготовле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2976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835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883" w:rsidRPr="00DB4FC4" w:rsidTr="00FD602F">
        <w:trPr>
          <w:trHeight w:val="741"/>
        </w:trPr>
        <w:tc>
          <w:tcPr>
            <w:tcW w:w="392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Словесные игры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чтение художественной литературы.</w:t>
            </w:r>
          </w:p>
        </w:tc>
        <w:tc>
          <w:tcPr>
            <w:tcW w:w="1842" w:type="dxa"/>
            <w:gridSpan w:val="2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Самостоятельная деятельность детей в центрах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активн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835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883" w:rsidRPr="00DB4FC4" w:rsidTr="00FD602F">
        <w:tc>
          <w:tcPr>
            <w:tcW w:w="392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4883" w:rsidRPr="00632CA6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2CA6">
              <w:rPr>
                <w:rFonts w:ascii="Times New Roman" w:hAnsi="Times New Roman"/>
                <w:sz w:val="16"/>
                <w:szCs w:val="16"/>
              </w:rPr>
              <w:t>Ггимнастика</w:t>
            </w:r>
            <w:proofErr w:type="spellEnd"/>
            <w:r w:rsidRPr="00632CA6">
              <w:rPr>
                <w:rFonts w:ascii="Times New Roman" w:hAnsi="Times New Roman"/>
                <w:sz w:val="16"/>
                <w:szCs w:val="16"/>
              </w:rPr>
              <w:t xml:space="preserve"> после сна, закаливание. Кружки. Сюжетно-ролевые, дидактические, </w:t>
            </w:r>
            <w:proofErr w:type="spellStart"/>
            <w:r w:rsidRPr="00632CA6">
              <w:rPr>
                <w:rFonts w:ascii="Times New Roman" w:hAnsi="Times New Roman"/>
                <w:sz w:val="16"/>
                <w:szCs w:val="16"/>
              </w:rPr>
              <w:t>досуго</w:t>
            </w:r>
            <w:proofErr w:type="spellEnd"/>
            <w:r w:rsidRPr="00632CA6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632CA6">
              <w:rPr>
                <w:rFonts w:ascii="Times New Roman" w:hAnsi="Times New Roman"/>
                <w:sz w:val="16"/>
                <w:szCs w:val="16"/>
              </w:rPr>
              <w:t>вые  игры</w:t>
            </w:r>
            <w:proofErr w:type="gramEnd"/>
            <w:r w:rsidRPr="00632CA6">
              <w:rPr>
                <w:rFonts w:ascii="Times New Roman" w:hAnsi="Times New Roman"/>
                <w:sz w:val="16"/>
                <w:szCs w:val="16"/>
              </w:rPr>
              <w:t xml:space="preserve">. Чтение худ. </w:t>
            </w:r>
            <w:proofErr w:type="spellStart"/>
            <w:proofErr w:type="gramStart"/>
            <w:r w:rsidRPr="00632CA6">
              <w:rPr>
                <w:rFonts w:ascii="Times New Roman" w:hAnsi="Times New Roman"/>
                <w:sz w:val="16"/>
                <w:szCs w:val="16"/>
              </w:rPr>
              <w:t>литерату-ры</w:t>
            </w:r>
            <w:proofErr w:type="spellEnd"/>
            <w:proofErr w:type="gramEnd"/>
            <w:r w:rsidRPr="00632CA6">
              <w:rPr>
                <w:rFonts w:ascii="Times New Roman" w:hAnsi="Times New Roman"/>
                <w:sz w:val="16"/>
                <w:szCs w:val="16"/>
              </w:rPr>
              <w:t>, видео-просмотры. Викторины, конкурсы, КВН. Совместный труд детей. Выставки. Драматизации. Показ спектаклей.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2CA6">
              <w:rPr>
                <w:rFonts w:ascii="Times New Roman" w:hAnsi="Times New Roman"/>
                <w:sz w:val="16"/>
                <w:szCs w:val="16"/>
              </w:rPr>
              <w:t>Обсуждение дня, награждения детей, отличившихся в течении дня. Благодарим друг друга за прошедший день который провели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вместе, отмечаем интересные дела на карте совместных дел…</w:t>
            </w:r>
          </w:p>
        </w:tc>
        <w:tc>
          <w:tcPr>
            <w:tcW w:w="1842" w:type="dxa"/>
            <w:gridSpan w:val="2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подраж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-тельные движения; обучающие игры. Закрепление пройденного по образовательным областям.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1560" w:type="dxa"/>
            <w:vMerge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E74883" w:rsidRPr="00DB4FC4" w:rsidRDefault="00E74883" w:rsidP="00A26B6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Игры-экспериментирования, сюжетные самодеятельные, дидактические, настольно-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печ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игры.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тврчества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Опыты. Постройки для сюжетных игр. Продуктивная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883" w:rsidRPr="00DB4FC4" w:rsidTr="00FD602F">
        <w:trPr>
          <w:trHeight w:val="281"/>
        </w:trPr>
        <w:tc>
          <w:tcPr>
            <w:tcW w:w="392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5"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Все мероприятия планируются  также как и в первую половину дня.</w:t>
            </w:r>
          </w:p>
        </w:tc>
        <w:tc>
          <w:tcPr>
            <w:tcW w:w="2835" w:type="dxa"/>
            <w:vMerge/>
          </w:tcPr>
          <w:p w:rsidR="00E74883" w:rsidRPr="00DB4FC4" w:rsidRDefault="00E74883" w:rsidP="00A26B6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65A2" w:rsidRDefault="003C65A2"/>
    <w:sectPr w:rsidR="003C65A2" w:rsidSect="00FD602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883"/>
    <w:rsid w:val="003C65A2"/>
    <w:rsid w:val="00A8120B"/>
    <w:rsid w:val="00C2396C"/>
    <w:rsid w:val="00E74883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108F"/>
  <w15:docId w15:val="{0772765E-C73A-49A2-B748-50476633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83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4</cp:revision>
  <dcterms:created xsi:type="dcterms:W3CDTF">2015-05-23T07:16:00Z</dcterms:created>
  <dcterms:modified xsi:type="dcterms:W3CDTF">2023-03-02T02:52:00Z</dcterms:modified>
</cp:coreProperties>
</file>